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4DC97" w14:textId="141DF306" w:rsidR="008F227D" w:rsidRDefault="000971B6" w:rsidP="00C03971">
      <w:pPr>
        <w:widowControl/>
        <w:spacing w:before="0" w:after="0"/>
        <w:jc w:val="center"/>
        <w:rPr>
          <w:rFonts w:ascii="Cambria" w:hAnsi="Cambria"/>
          <w:b/>
          <w:sz w:val="36"/>
          <w:szCs w:val="18"/>
        </w:rPr>
      </w:pPr>
      <w:r w:rsidRPr="008F227D">
        <w:rPr>
          <w:rFonts w:ascii="Cambria" w:hAnsi="Cambria"/>
          <w:b/>
          <w:sz w:val="36"/>
          <w:szCs w:val="18"/>
        </w:rPr>
        <w:t>ЦІНОВ</w:t>
      </w:r>
      <w:r w:rsidR="00492124" w:rsidRPr="008F227D">
        <w:rPr>
          <w:rFonts w:ascii="Cambria" w:hAnsi="Cambria"/>
          <w:b/>
          <w:sz w:val="36"/>
          <w:szCs w:val="18"/>
        </w:rPr>
        <w:t xml:space="preserve">А </w:t>
      </w:r>
      <w:r w:rsidRPr="008F227D">
        <w:rPr>
          <w:rFonts w:ascii="Cambria" w:hAnsi="Cambria"/>
          <w:b/>
          <w:sz w:val="36"/>
          <w:szCs w:val="18"/>
        </w:rPr>
        <w:t>ПРОПОЗИЦІ</w:t>
      </w:r>
      <w:r w:rsidR="00492124" w:rsidRPr="008F227D">
        <w:rPr>
          <w:rFonts w:ascii="Cambria" w:hAnsi="Cambria"/>
          <w:b/>
          <w:sz w:val="36"/>
          <w:szCs w:val="18"/>
        </w:rPr>
        <w:t>Я</w:t>
      </w:r>
      <w:r w:rsidR="008F227D">
        <w:rPr>
          <w:rFonts w:ascii="Cambria" w:hAnsi="Cambria"/>
          <w:b/>
          <w:sz w:val="36"/>
          <w:szCs w:val="18"/>
        </w:rPr>
        <w:t xml:space="preserve"> НА ФУНКЦІЇ </w:t>
      </w:r>
      <w:r w:rsidR="002D0CD5" w:rsidRPr="002D0CD5">
        <w:rPr>
          <w:rFonts w:ascii="Cambria" w:hAnsi="Cambria"/>
          <w:b/>
          <w:sz w:val="36"/>
          <w:szCs w:val="18"/>
        </w:rPr>
        <w:t>АНАЛІТИКА ПРОЄКТУ</w:t>
      </w:r>
    </w:p>
    <w:p w14:paraId="21177E95" w14:textId="012BFA4A" w:rsidR="00492124" w:rsidRPr="008F227D" w:rsidRDefault="00492124" w:rsidP="008F227D">
      <w:pPr>
        <w:widowControl/>
        <w:spacing w:before="240" w:after="240"/>
        <w:jc w:val="center"/>
        <w:rPr>
          <w:rFonts w:ascii="Cambria" w:hAnsi="Cambria"/>
          <w:sz w:val="20"/>
          <w:szCs w:val="20"/>
        </w:rPr>
      </w:pPr>
      <w:r w:rsidRPr="008F227D">
        <w:rPr>
          <w:rFonts w:ascii="Cambria" w:hAnsi="Cambria"/>
          <w:sz w:val="20"/>
          <w:szCs w:val="20"/>
        </w:rPr>
        <w:t xml:space="preserve">В межах імплементації </w:t>
      </w:r>
      <w:proofErr w:type="spellStart"/>
      <w:r w:rsidR="008F227D" w:rsidRPr="008F227D">
        <w:rPr>
          <w:rFonts w:ascii="Cambria" w:hAnsi="Cambria"/>
          <w:sz w:val="20"/>
          <w:szCs w:val="20"/>
        </w:rPr>
        <w:t>проєкту</w:t>
      </w:r>
      <w:proofErr w:type="spellEnd"/>
      <w:r w:rsidR="008F227D" w:rsidRPr="008F227D">
        <w:rPr>
          <w:rFonts w:ascii="Cambria" w:hAnsi="Cambria"/>
          <w:sz w:val="20"/>
          <w:szCs w:val="20"/>
        </w:rPr>
        <w:t xml:space="preserve"> «</w:t>
      </w:r>
      <w:proofErr w:type="spellStart"/>
      <w:r w:rsidR="008F227D" w:rsidRPr="008F227D">
        <w:rPr>
          <w:rFonts w:ascii="Cambria" w:hAnsi="Cambria"/>
          <w:sz w:val="20"/>
          <w:szCs w:val="20"/>
        </w:rPr>
        <w:t>Funding</w:t>
      </w:r>
      <w:proofErr w:type="spellEnd"/>
      <w:r w:rsidR="008F227D" w:rsidRPr="008F227D">
        <w:rPr>
          <w:rFonts w:ascii="Cambria" w:hAnsi="Cambria"/>
          <w:sz w:val="20"/>
          <w:szCs w:val="20"/>
        </w:rPr>
        <w:t xml:space="preserve"> </w:t>
      </w:r>
      <w:proofErr w:type="spellStart"/>
      <w:r w:rsidR="008F227D" w:rsidRPr="008F227D">
        <w:rPr>
          <w:rFonts w:ascii="Cambria" w:hAnsi="Cambria"/>
          <w:sz w:val="20"/>
          <w:szCs w:val="20"/>
        </w:rPr>
        <w:t>Support</w:t>
      </w:r>
      <w:proofErr w:type="spellEnd"/>
      <w:r w:rsidR="008F227D" w:rsidRPr="008F227D">
        <w:rPr>
          <w:rFonts w:ascii="Cambria" w:hAnsi="Cambria"/>
          <w:sz w:val="20"/>
          <w:szCs w:val="20"/>
        </w:rPr>
        <w:t xml:space="preserve"> </w:t>
      </w:r>
      <w:proofErr w:type="spellStart"/>
      <w:r w:rsidR="008F227D" w:rsidRPr="008F227D">
        <w:rPr>
          <w:rFonts w:ascii="Cambria" w:hAnsi="Cambria"/>
          <w:sz w:val="20"/>
          <w:szCs w:val="20"/>
        </w:rPr>
        <w:t>Center</w:t>
      </w:r>
      <w:proofErr w:type="spellEnd"/>
      <w:r w:rsidR="008F227D" w:rsidRPr="008F227D">
        <w:rPr>
          <w:rFonts w:ascii="Cambria" w:hAnsi="Cambria"/>
          <w:sz w:val="20"/>
          <w:szCs w:val="20"/>
        </w:rPr>
        <w:t xml:space="preserve">: навчально-кваліфікаційна програма для експертів із залучення фінансування для МСП», що реалізується у межах </w:t>
      </w:r>
      <w:proofErr w:type="spellStart"/>
      <w:r w:rsidR="008F227D" w:rsidRPr="008F227D">
        <w:rPr>
          <w:rFonts w:ascii="Cambria" w:hAnsi="Cambria"/>
          <w:sz w:val="20"/>
          <w:szCs w:val="20"/>
        </w:rPr>
        <w:t>проєкту</w:t>
      </w:r>
      <w:proofErr w:type="spellEnd"/>
      <w:r w:rsidR="008F227D" w:rsidRPr="008F227D">
        <w:rPr>
          <w:rFonts w:ascii="Cambria" w:hAnsi="Cambria"/>
          <w:sz w:val="20"/>
          <w:szCs w:val="20"/>
        </w:rPr>
        <w:t xml:space="preserve"> «Зміцнення членських бізнес-об’єднань мікро-, малих і середніх підприємств в Україні», який впроваджується у співпраці з Міністерством економіки та довкілля України за підтримки Швейцарії</w:t>
      </w:r>
      <w:r w:rsidRPr="008F227D">
        <w:rPr>
          <w:rFonts w:ascii="Cambria" w:hAnsi="Cambria"/>
          <w:sz w:val="20"/>
          <w:szCs w:val="20"/>
        </w:rPr>
        <w:t>.</w:t>
      </w:r>
    </w:p>
    <w:tbl>
      <w:tblPr>
        <w:tblStyle w:val="aff7"/>
        <w:tblW w:w="10600" w:type="dxa"/>
        <w:tblInd w:w="-115" w:type="dxa"/>
        <w:tblBorders>
          <w:top w:val="single" w:sz="4" w:space="0" w:color="B8CCE4" w:themeColor="accent1" w:themeTint="66"/>
          <w:left w:val="single" w:sz="4" w:space="0" w:color="B8CCE4" w:themeColor="accent1" w:themeTint="66"/>
          <w:bottom w:val="single" w:sz="4" w:space="0" w:color="B8CCE4" w:themeColor="accent1" w:themeTint="66"/>
          <w:right w:val="single" w:sz="4" w:space="0" w:color="B8CCE4" w:themeColor="accent1" w:themeTint="66"/>
          <w:insideH w:val="single" w:sz="4" w:space="0" w:color="B8CCE4" w:themeColor="accent1" w:themeTint="66"/>
          <w:insideV w:val="single" w:sz="4" w:space="0" w:color="B8CCE4" w:themeColor="accent1" w:themeTint="66"/>
        </w:tblBorders>
        <w:tblLayout w:type="fixed"/>
        <w:tblLook w:val="0400" w:firstRow="0" w:lastRow="0" w:firstColumn="0" w:lastColumn="0" w:noHBand="0" w:noVBand="1"/>
      </w:tblPr>
      <w:tblGrid>
        <w:gridCol w:w="3087"/>
        <w:gridCol w:w="7513"/>
      </w:tblGrid>
      <w:tr w:rsidR="002D0CD5" w:rsidRPr="002D0CD5" w14:paraId="17C40A71" w14:textId="77777777" w:rsidTr="008F227D">
        <w:tc>
          <w:tcPr>
            <w:tcW w:w="3087" w:type="dxa"/>
            <w:shd w:val="clear" w:color="auto" w:fill="auto"/>
          </w:tcPr>
          <w:p w14:paraId="70BD22BC" w14:textId="77777777" w:rsidR="002D0CD5" w:rsidRPr="002D0CD5" w:rsidRDefault="002D0CD5" w:rsidP="002D0CD5">
            <w:pPr>
              <w:rPr>
                <w:rFonts w:ascii="Cambria" w:hAnsi="Cambria"/>
                <w:sz w:val="20"/>
                <w:szCs w:val="20"/>
              </w:rPr>
            </w:pPr>
            <w:r w:rsidRPr="002D0CD5">
              <w:rPr>
                <w:rFonts w:ascii="Cambria" w:hAnsi="Cambria"/>
                <w:sz w:val="20"/>
                <w:szCs w:val="20"/>
              </w:rPr>
              <w:t>Опис завдання:</w:t>
            </w:r>
          </w:p>
        </w:tc>
        <w:tc>
          <w:tcPr>
            <w:tcW w:w="7513" w:type="dxa"/>
            <w:shd w:val="clear" w:color="auto" w:fill="auto"/>
          </w:tcPr>
          <w:p w14:paraId="22EA762B" w14:textId="681B0520" w:rsidR="002D0CD5" w:rsidRPr="002D0CD5" w:rsidRDefault="002D0CD5" w:rsidP="002D0CD5">
            <w:pPr>
              <w:rPr>
                <w:rFonts w:ascii="Cambria" w:hAnsi="Cambria"/>
                <w:sz w:val="20"/>
                <w:szCs w:val="20"/>
              </w:rPr>
            </w:pPr>
            <w:r w:rsidRPr="002D0CD5">
              <w:rPr>
                <w:rFonts w:ascii="Cambria" w:hAnsi="Cambria"/>
                <w:sz w:val="20"/>
                <w:szCs w:val="20"/>
              </w:rPr>
              <w:t xml:space="preserve">Надання послуг національного консультанта (аналітика </w:t>
            </w:r>
            <w:proofErr w:type="spellStart"/>
            <w:r w:rsidRPr="002D0CD5">
              <w:rPr>
                <w:rFonts w:ascii="Cambria" w:hAnsi="Cambria"/>
                <w:sz w:val="20"/>
                <w:szCs w:val="20"/>
              </w:rPr>
              <w:t>проєкту</w:t>
            </w:r>
            <w:proofErr w:type="spellEnd"/>
            <w:r w:rsidRPr="002D0CD5">
              <w:rPr>
                <w:rFonts w:ascii="Cambria" w:hAnsi="Cambria"/>
                <w:sz w:val="20"/>
                <w:szCs w:val="20"/>
              </w:rPr>
              <w:t>) з проведення глибинного аналізу ключових європейських програм фінансування для мікро-, малих та середніх підприємств (МСП), а також розробки структури цифрового інструменту самооцінки, включно з логікою запитань, варіантами відповідей, алгоритмом оцінювання та формування рекомендацій, з метою забезпечення автоматизованого визначення готовності та відповідності МСП залучати фінансування.</w:t>
            </w:r>
          </w:p>
        </w:tc>
      </w:tr>
      <w:tr w:rsidR="002D0CD5" w:rsidRPr="002D0CD5" w14:paraId="6C3E86F5" w14:textId="77777777" w:rsidTr="008F227D">
        <w:tc>
          <w:tcPr>
            <w:tcW w:w="3087" w:type="dxa"/>
            <w:shd w:val="clear" w:color="auto" w:fill="auto"/>
          </w:tcPr>
          <w:p w14:paraId="56D15B14" w14:textId="77777777" w:rsidR="002D0CD5" w:rsidRPr="002D0CD5" w:rsidRDefault="002D0CD5" w:rsidP="002D0CD5">
            <w:pPr>
              <w:rPr>
                <w:rFonts w:ascii="Cambria" w:hAnsi="Cambria"/>
                <w:sz w:val="20"/>
                <w:szCs w:val="20"/>
              </w:rPr>
            </w:pPr>
            <w:r w:rsidRPr="002D0CD5">
              <w:rPr>
                <w:rFonts w:ascii="Cambria" w:hAnsi="Cambria"/>
                <w:sz w:val="20"/>
                <w:szCs w:val="20"/>
              </w:rPr>
              <w:t>Місце роботи:</w:t>
            </w:r>
          </w:p>
        </w:tc>
        <w:tc>
          <w:tcPr>
            <w:tcW w:w="7513" w:type="dxa"/>
            <w:shd w:val="clear" w:color="auto" w:fill="auto"/>
          </w:tcPr>
          <w:p w14:paraId="389FF9CA" w14:textId="7DD01827" w:rsidR="002D0CD5" w:rsidRPr="002D0CD5" w:rsidRDefault="002D0CD5" w:rsidP="002D0CD5">
            <w:pPr>
              <w:rPr>
                <w:rFonts w:ascii="Cambria" w:hAnsi="Cambria"/>
                <w:i/>
                <w:color w:val="0070C0"/>
                <w:sz w:val="20"/>
                <w:szCs w:val="20"/>
              </w:rPr>
            </w:pPr>
            <w:r w:rsidRPr="002D0CD5">
              <w:rPr>
                <w:rFonts w:ascii="Cambria" w:hAnsi="Cambria"/>
                <w:sz w:val="20"/>
                <w:szCs w:val="20"/>
              </w:rPr>
              <w:t>онлайн</w:t>
            </w:r>
          </w:p>
        </w:tc>
      </w:tr>
      <w:tr w:rsidR="002D0CD5" w:rsidRPr="002D0CD5" w14:paraId="666D14B1" w14:textId="77777777" w:rsidTr="008F227D">
        <w:tc>
          <w:tcPr>
            <w:tcW w:w="3087" w:type="dxa"/>
            <w:shd w:val="clear" w:color="auto" w:fill="auto"/>
          </w:tcPr>
          <w:p w14:paraId="35CC5745" w14:textId="77777777" w:rsidR="002D0CD5" w:rsidRPr="002D0CD5" w:rsidRDefault="002D0CD5" w:rsidP="002D0CD5">
            <w:pPr>
              <w:rPr>
                <w:rFonts w:ascii="Cambria" w:hAnsi="Cambria"/>
                <w:sz w:val="20"/>
                <w:szCs w:val="20"/>
              </w:rPr>
            </w:pPr>
            <w:r w:rsidRPr="002D0CD5">
              <w:rPr>
                <w:rFonts w:ascii="Cambria" w:hAnsi="Cambria"/>
                <w:sz w:val="20"/>
                <w:szCs w:val="20"/>
              </w:rPr>
              <w:t>Дата початку:</w:t>
            </w:r>
          </w:p>
        </w:tc>
        <w:tc>
          <w:tcPr>
            <w:tcW w:w="7513" w:type="dxa"/>
            <w:shd w:val="clear" w:color="auto" w:fill="auto"/>
          </w:tcPr>
          <w:p w14:paraId="7B3CCC0D" w14:textId="0E15EA29" w:rsidR="002D0CD5" w:rsidRPr="002D0CD5" w:rsidRDefault="002D0CD5" w:rsidP="002D0CD5">
            <w:pPr>
              <w:rPr>
                <w:rFonts w:ascii="Cambria" w:hAnsi="Cambria"/>
                <w:i/>
                <w:color w:val="0070C0"/>
                <w:sz w:val="20"/>
                <w:szCs w:val="20"/>
              </w:rPr>
            </w:pPr>
            <w:r w:rsidRPr="002D0CD5">
              <w:rPr>
                <w:rFonts w:ascii="Cambria" w:hAnsi="Cambria"/>
                <w:sz w:val="20"/>
                <w:szCs w:val="20"/>
              </w:rPr>
              <w:t>10 серпня 2026 року</w:t>
            </w:r>
          </w:p>
        </w:tc>
      </w:tr>
      <w:tr w:rsidR="002D0CD5" w:rsidRPr="002D0CD5" w14:paraId="7142CDD7" w14:textId="77777777" w:rsidTr="008F227D">
        <w:tc>
          <w:tcPr>
            <w:tcW w:w="3087" w:type="dxa"/>
            <w:shd w:val="clear" w:color="auto" w:fill="auto"/>
          </w:tcPr>
          <w:p w14:paraId="01BFC1D1" w14:textId="77777777" w:rsidR="002D0CD5" w:rsidRPr="002D0CD5" w:rsidRDefault="002D0CD5" w:rsidP="002D0CD5">
            <w:pPr>
              <w:rPr>
                <w:rFonts w:ascii="Cambria" w:hAnsi="Cambria"/>
                <w:sz w:val="20"/>
                <w:szCs w:val="20"/>
              </w:rPr>
            </w:pPr>
            <w:r w:rsidRPr="002D0CD5">
              <w:rPr>
                <w:rFonts w:ascii="Cambria" w:hAnsi="Cambria"/>
                <w:sz w:val="20"/>
                <w:szCs w:val="20"/>
              </w:rPr>
              <w:t>Дата завершення:</w:t>
            </w:r>
          </w:p>
        </w:tc>
        <w:tc>
          <w:tcPr>
            <w:tcW w:w="7513" w:type="dxa"/>
            <w:shd w:val="clear" w:color="auto" w:fill="auto"/>
          </w:tcPr>
          <w:p w14:paraId="347B178A" w14:textId="1047DCB2" w:rsidR="002D0CD5" w:rsidRPr="002D0CD5" w:rsidRDefault="002D0CD5" w:rsidP="002D0CD5">
            <w:pPr>
              <w:rPr>
                <w:rFonts w:ascii="Cambria" w:hAnsi="Cambria"/>
                <w:i/>
                <w:color w:val="0070C0"/>
                <w:sz w:val="20"/>
                <w:szCs w:val="20"/>
              </w:rPr>
            </w:pPr>
            <w:r w:rsidRPr="002D0CD5">
              <w:rPr>
                <w:rFonts w:ascii="Cambria" w:hAnsi="Cambria"/>
                <w:sz w:val="20"/>
                <w:szCs w:val="20"/>
              </w:rPr>
              <w:t>30 вересня 2026 року</w:t>
            </w:r>
          </w:p>
        </w:tc>
      </w:tr>
      <w:tr w:rsidR="002D0CD5" w:rsidRPr="002D0CD5" w14:paraId="296CB597" w14:textId="77777777" w:rsidTr="008F227D">
        <w:tc>
          <w:tcPr>
            <w:tcW w:w="3087" w:type="dxa"/>
            <w:shd w:val="clear" w:color="auto" w:fill="auto"/>
          </w:tcPr>
          <w:p w14:paraId="2ADFB79A" w14:textId="77777777" w:rsidR="002D0CD5" w:rsidRPr="002D0CD5" w:rsidRDefault="002D0CD5" w:rsidP="002D0CD5">
            <w:pPr>
              <w:rPr>
                <w:rFonts w:ascii="Cambria" w:hAnsi="Cambria"/>
                <w:sz w:val="20"/>
                <w:szCs w:val="20"/>
              </w:rPr>
            </w:pPr>
            <w:r w:rsidRPr="002D0CD5">
              <w:rPr>
                <w:rFonts w:ascii="Cambria" w:hAnsi="Cambria"/>
                <w:sz w:val="20"/>
                <w:szCs w:val="20"/>
              </w:rPr>
              <w:t>Замовник:</w:t>
            </w:r>
          </w:p>
        </w:tc>
        <w:tc>
          <w:tcPr>
            <w:tcW w:w="7513" w:type="dxa"/>
            <w:shd w:val="clear" w:color="auto" w:fill="auto"/>
          </w:tcPr>
          <w:p w14:paraId="63936A95" w14:textId="4AFC0CCD" w:rsidR="002D0CD5" w:rsidRPr="002D0CD5" w:rsidRDefault="002D0CD5" w:rsidP="002D0CD5">
            <w:pPr>
              <w:rPr>
                <w:rFonts w:ascii="Cambria" w:hAnsi="Cambria"/>
                <w:color w:val="000000"/>
                <w:sz w:val="20"/>
                <w:szCs w:val="20"/>
              </w:rPr>
            </w:pPr>
            <w:r w:rsidRPr="002D0CD5">
              <w:rPr>
                <w:rFonts w:ascii="Cambria" w:hAnsi="Cambria"/>
                <w:sz w:val="20"/>
                <w:szCs w:val="20"/>
              </w:rPr>
              <w:t xml:space="preserve">ГРОМАДСЬКА ОРГАНІЗАЦІЯ «КЛУБ ДІЛОВИХ ЛЮДЕЙ УКРАЇНА», Голова Громадської організації </w:t>
            </w:r>
            <w:proofErr w:type="spellStart"/>
            <w:r w:rsidRPr="002D0CD5">
              <w:rPr>
                <w:rFonts w:ascii="Cambria" w:hAnsi="Cambria"/>
                <w:sz w:val="20"/>
                <w:szCs w:val="20"/>
              </w:rPr>
              <w:t>Савуляк</w:t>
            </w:r>
            <w:proofErr w:type="spellEnd"/>
            <w:r w:rsidRPr="002D0CD5">
              <w:rPr>
                <w:rFonts w:ascii="Cambria" w:hAnsi="Cambria"/>
                <w:sz w:val="20"/>
                <w:szCs w:val="20"/>
              </w:rPr>
              <w:t xml:space="preserve"> Микола Романович</w:t>
            </w:r>
          </w:p>
        </w:tc>
      </w:tr>
      <w:tr w:rsidR="00492124" w:rsidRPr="002D0CD5" w14:paraId="493D87D4" w14:textId="77777777" w:rsidTr="002D0CD5">
        <w:trPr>
          <w:trHeight w:val="483"/>
        </w:trPr>
        <w:tc>
          <w:tcPr>
            <w:tcW w:w="3087" w:type="dxa"/>
            <w:shd w:val="clear" w:color="auto" w:fill="auto"/>
          </w:tcPr>
          <w:p w14:paraId="3BF7976C" w14:textId="050EBB50" w:rsidR="00492124" w:rsidRPr="002D0CD5" w:rsidRDefault="00492124" w:rsidP="00492124">
            <w:pPr>
              <w:jc w:val="left"/>
              <w:rPr>
                <w:rFonts w:ascii="Cambria" w:hAnsi="Cambria"/>
                <w:sz w:val="20"/>
                <w:szCs w:val="20"/>
              </w:rPr>
            </w:pPr>
            <w:r w:rsidRPr="002D0CD5">
              <w:rPr>
                <w:rFonts w:ascii="Cambria" w:hAnsi="Cambria"/>
                <w:sz w:val="20"/>
                <w:szCs w:val="20"/>
              </w:rPr>
              <w:t xml:space="preserve">Назва учасника </w:t>
            </w:r>
            <w:r w:rsidR="008F227D" w:rsidRPr="002D0CD5">
              <w:rPr>
                <w:rFonts w:ascii="Cambria" w:hAnsi="Cambria"/>
                <w:sz w:val="20"/>
                <w:szCs w:val="20"/>
              </w:rPr>
              <w:t>порівняння цінових пропозицій</w:t>
            </w:r>
          </w:p>
        </w:tc>
        <w:tc>
          <w:tcPr>
            <w:tcW w:w="7513" w:type="dxa"/>
            <w:shd w:val="clear" w:color="auto" w:fill="FFFFCC"/>
          </w:tcPr>
          <w:p w14:paraId="2478CC2C" w14:textId="77777777" w:rsidR="00492124" w:rsidRPr="002D0CD5" w:rsidRDefault="00492124" w:rsidP="00B011F8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492124" w:rsidRPr="002D0CD5" w14:paraId="48CF7B4F" w14:textId="77777777" w:rsidTr="002D0CD5">
        <w:trPr>
          <w:trHeight w:val="591"/>
        </w:trPr>
        <w:tc>
          <w:tcPr>
            <w:tcW w:w="3087" w:type="dxa"/>
            <w:shd w:val="clear" w:color="auto" w:fill="auto"/>
          </w:tcPr>
          <w:p w14:paraId="53D8B87E" w14:textId="1CBBDF6B" w:rsidR="00492124" w:rsidRPr="002D0CD5" w:rsidRDefault="00492124" w:rsidP="00492124">
            <w:pPr>
              <w:jc w:val="left"/>
              <w:rPr>
                <w:rFonts w:ascii="Cambria" w:hAnsi="Cambria"/>
                <w:sz w:val="20"/>
                <w:szCs w:val="20"/>
              </w:rPr>
            </w:pPr>
            <w:r w:rsidRPr="002D0CD5">
              <w:rPr>
                <w:rFonts w:ascii="Cambria" w:hAnsi="Cambria"/>
                <w:sz w:val="20"/>
                <w:szCs w:val="20"/>
              </w:rPr>
              <w:t xml:space="preserve">ЄДРПОУ або ідентифікаційний код учасника </w:t>
            </w:r>
            <w:r w:rsidR="008F227D" w:rsidRPr="002D0CD5">
              <w:rPr>
                <w:rFonts w:ascii="Cambria" w:hAnsi="Cambria"/>
                <w:sz w:val="20"/>
                <w:szCs w:val="20"/>
              </w:rPr>
              <w:t>порівняння цінових пропозицій</w:t>
            </w:r>
          </w:p>
        </w:tc>
        <w:tc>
          <w:tcPr>
            <w:tcW w:w="7513" w:type="dxa"/>
            <w:shd w:val="clear" w:color="auto" w:fill="FFFFCC"/>
          </w:tcPr>
          <w:p w14:paraId="3C2A9629" w14:textId="77777777" w:rsidR="00492124" w:rsidRPr="002D0CD5" w:rsidRDefault="00492124" w:rsidP="00B011F8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="00492124" w:rsidRPr="002D0CD5" w14:paraId="485616E9" w14:textId="77777777" w:rsidTr="002D0CD5">
        <w:trPr>
          <w:trHeight w:val="333"/>
        </w:trPr>
        <w:tc>
          <w:tcPr>
            <w:tcW w:w="3087" w:type="dxa"/>
            <w:shd w:val="clear" w:color="auto" w:fill="auto"/>
          </w:tcPr>
          <w:p w14:paraId="69B9E8B5" w14:textId="607CFE20" w:rsidR="00492124" w:rsidRPr="002D0CD5" w:rsidRDefault="00492124" w:rsidP="00492124">
            <w:pPr>
              <w:jc w:val="left"/>
              <w:rPr>
                <w:rFonts w:ascii="Cambria" w:hAnsi="Cambria"/>
                <w:sz w:val="20"/>
                <w:szCs w:val="20"/>
              </w:rPr>
            </w:pPr>
            <w:r w:rsidRPr="002D0CD5">
              <w:rPr>
                <w:rFonts w:ascii="Cambria" w:hAnsi="Cambria"/>
                <w:sz w:val="20"/>
                <w:szCs w:val="20"/>
              </w:rPr>
              <w:t xml:space="preserve">Контакти учасника </w:t>
            </w:r>
            <w:r w:rsidR="008F227D" w:rsidRPr="002D0CD5">
              <w:rPr>
                <w:rFonts w:ascii="Cambria" w:hAnsi="Cambria"/>
                <w:sz w:val="20"/>
                <w:szCs w:val="20"/>
              </w:rPr>
              <w:t>порівняння цінових пропозицій</w:t>
            </w:r>
          </w:p>
        </w:tc>
        <w:tc>
          <w:tcPr>
            <w:tcW w:w="7513" w:type="dxa"/>
            <w:shd w:val="clear" w:color="auto" w:fill="FFFFCC"/>
          </w:tcPr>
          <w:p w14:paraId="1C216616" w14:textId="77777777" w:rsidR="00492124" w:rsidRPr="002D0CD5" w:rsidRDefault="00492124" w:rsidP="00B011F8">
            <w:pPr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</w:tbl>
    <w:p w14:paraId="75F063B2" w14:textId="77777777" w:rsidR="00492124" w:rsidRPr="008F227D" w:rsidRDefault="00492124" w:rsidP="00492124">
      <w:pPr>
        <w:widowControl/>
        <w:spacing w:before="0" w:after="0"/>
        <w:rPr>
          <w:rFonts w:ascii="Cambria" w:hAnsi="Cambria"/>
          <w:b/>
          <w:sz w:val="20"/>
          <w:szCs w:val="20"/>
        </w:rPr>
      </w:pPr>
    </w:p>
    <w:p w14:paraId="0000006C" w14:textId="320D1729" w:rsidR="00C8105E" w:rsidRPr="008F227D" w:rsidRDefault="00492124" w:rsidP="002D0CD5">
      <w:pPr>
        <w:widowControl/>
        <w:spacing w:before="0" w:after="120"/>
        <w:ind w:left="-142"/>
        <w:jc w:val="center"/>
        <w:rPr>
          <w:rFonts w:ascii="Cambria" w:hAnsi="Cambria"/>
          <w:b/>
          <w:sz w:val="20"/>
          <w:szCs w:val="20"/>
        </w:rPr>
      </w:pPr>
      <w:r w:rsidRPr="008F227D">
        <w:rPr>
          <w:rFonts w:ascii="Cambria" w:hAnsi="Cambria"/>
          <w:b/>
          <w:sz w:val="20"/>
          <w:szCs w:val="20"/>
        </w:rPr>
        <w:t>ЦІНОВА ПРОПОЗИЦІЯ</w:t>
      </w:r>
    </w:p>
    <w:tbl>
      <w:tblPr>
        <w:tblStyle w:val="affa"/>
        <w:tblW w:w="10600" w:type="dxa"/>
        <w:tblInd w:w="-115" w:type="dxa"/>
        <w:tblBorders>
          <w:top w:val="single" w:sz="4" w:space="0" w:color="B8CCE4" w:themeColor="accent1" w:themeTint="66"/>
          <w:left w:val="single" w:sz="4" w:space="0" w:color="B8CCE4" w:themeColor="accent1" w:themeTint="66"/>
          <w:bottom w:val="single" w:sz="4" w:space="0" w:color="B8CCE4" w:themeColor="accent1" w:themeTint="66"/>
          <w:right w:val="single" w:sz="4" w:space="0" w:color="B8CCE4" w:themeColor="accent1" w:themeTint="66"/>
          <w:insideH w:val="single" w:sz="4" w:space="0" w:color="B8CCE4" w:themeColor="accent1" w:themeTint="66"/>
          <w:insideV w:val="single" w:sz="4" w:space="0" w:color="B8CCE4" w:themeColor="accent1" w:themeTint="66"/>
        </w:tblBorders>
        <w:tblLayout w:type="fixed"/>
        <w:tblLook w:val="0400" w:firstRow="0" w:lastRow="0" w:firstColumn="0" w:lastColumn="0" w:noHBand="0" w:noVBand="1"/>
      </w:tblPr>
      <w:tblGrid>
        <w:gridCol w:w="536"/>
        <w:gridCol w:w="3490"/>
        <w:gridCol w:w="1329"/>
        <w:gridCol w:w="1418"/>
        <w:gridCol w:w="1984"/>
        <w:gridCol w:w="1843"/>
      </w:tblGrid>
      <w:tr w:rsidR="00C8105E" w:rsidRPr="008F227D" w14:paraId="7C973875" w14:textId="77777777" w:rsidTr="008F227D">
        <w:tc>
          <w:tcPr>
            <w:tcW w:w="536" w:type="dxa"/>
            <w:vAlign w:val="center"/>
          </w:tcPr>
          <w:p w14:paraId="0000006D" w14:textId="77777777" w:rsidR="00C8105E" w:rsidRPr="008F227D" w:rsidRDefault="000971B6" w:rsidP="00492124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8F227D">
              <w:rPr>
                <w:rFonts w:ascii="Cambria" w:hAnsi="Cambria"/>
                <w:b/>
                <w:sz w:val="20"/>
                <w:szCs w:val="20"/>
              </w:rPr>
              <w:t>№</w:t>
            </w:r>
          </w:p>
        </w:tc>
        <w:tc>
          <w:tcPr>
            <w:tcW w:w="3490" w:type="dxa"/>
            <w:vAlign w:val="center"/>
          </w:tcPr>
          <w:p w14:paraId="0000006E" w14:textId="77777777" w:rsidR="00C8105E" w:rsidRPr="008F227D" w:rsidRDefault="000971B6" w:rsidP="00492124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8F227D">
              <w:rPr>
                <w:rFonts w:ascii="Cambria" w:hAnsi="Cambria"/>
                <w:b/>
                <w:sz w:val="20"/>
                <w:szCs w:val="20"/>
              </w:rPr>
              <w:t>Результат</w:t>
            </w:r>
          </w:p>
        </w:tc>
        <w:tc>
          <w:tcPr>
            <w:tcW w:w="1329" w:type="dxa"/>
            <w:vAlign w:val="center"/>
          </w:tcPr>
          <w:p w14:paraId="0000006F" w14:textId="77777777" w:rsidR="00C8105E" w:rsidRPr="008F227D" w:rsidRDefault="000971B6" w:rsidP="00492124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8F227D">
              <w:rPr>
                <w:rFonts w:ascii="Cambria" w:hAnsi="Cambria"/>
                <w:b/>
                <w:sz w:val="20"/>
                <w:szCs w:val="20"/>
              </w:rPr>
              <w:t>Кількісний показник</w:t>
            </w:r>
          </w:p>
        </w:tc>
        <w:tc>
          <w:tcPr>
            <w:tcW w:w="1418" w:type="dxa"/>
            <w:vAlign w:val="center"/>
          </w:tcPr>
          <w:p w14:paraId="00000070" w14:textId="77777777" w:rsidR="00C8105E" w:rsidRPr="008F227D" w:rsidRDefault="000971B6" w:rsidP="00492124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8F227D">
              <w:rPr>
                <w:rFonts w:ascii="Cambria" w:hAnsi="Cambria"/>
                <w:b/>
                <w:sz w:val="20"/>
                <w:szCs w:val="20"/>
              </w:rPr>
              <w:t>Кількість одиниць</w:t>
            </w:r>
          </w:p>
        </w:tc>
        <w:tc>
          <w:tcPr>
            <w:tcW w:w="1984" w:type="dxa"/>
            <w:vAlign w:val="center"/>
          </w:tcPr>
          <w:p w14:paraId="00000071" w14:textId="77777777" w:rsidR="00C8105E" w:rsidRPr="008F227D" w:rsidRDefault="000971B6" w:rsidP="00492124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8F227D">
              <w:rPr>
                <w:rFonts w:ascii="Cambria" w:hAnsi="Cambria"/>
                <w:b/>
                <w:sz w:val="20"/>
                <w:szCs w:val="20"/>
              </w:rPr>
              <w:t>Вартість за одиницю (без ПДВ), грн</w:t>
            </w:r>
          </w:p>
        </w:tc>
        <w:tc>
          <w:tcPr>
            <w:tcW w:w="1843" w:type="dxa"/>
            <w:vAlign w:val="center"/>
          </w:tcPr>
          <w:p w14:paraId="00000072" w14:textId="77777777" w:rsidR="00C8105E" w:rsidRPr="008F227D" w:rsidRDefault="000971B6" w:rsidP="00492124">
            <w:pPr>
              <w:jc w:val="center"/>
              <w:rPr>
                <w:rFonts w:ascii="Cambria" w:hAnsi="Cambria"/>
                <w:b/>
                <w:sz w:val="20"/>
                <w:szCs w:val="20"/>
              </w:rPr>
            </w:pPr>
            <w:r w:rsidRPr="008F227D">
              <w:rPr>
                <w:rFonts w:ascii="Cambria" w:hAnsi="Cambria"/>
                <w:b/>
                <w:sz w:val="20"/>
                <w:szCs w:val="20"/>
              </w:rPr>
              <w:t>Загалом (без ПДВ), грн</w:t>
            </w:r>
          </w:p>
        </w:tc>
      </w:tr>
      <w:tr w:rsidR="002D0CD5" w:rsidRPr="008F227D" w14:paraId="505DEA99" w14:textId="77777777" w:rsidTr="008F227D">
        <w:tc>
          <w:tcPr>
            <w:tcW w:w="536" w:type="dxa"/>
            <w:shd w:val="clear" w:color="auto" w:fill="FFFFFF" w:themeFill="background1"/>
            <w:vAlign w:val="center"/>
          </w:tcPr>
          <w:p w14:paraId="00000073" w14:textId="33A7D516" w:rsidR="002D0CD5" w:rsidRPr="008F227D" w:rsidRDefault="002D0CD5" w:rsidP="002D0CD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2D0CD5">
              <w:rPr>
                <w:rFonts w:ascii="Cambria" w:hAnsi="Cambria"/>
                <w:sz w:val="20"/>
                <w:szCs w:val="20"/>
              </w:rPr>
              <w:t>1</w:t>
            </w:r>
          </w:p>
        </w:tc>
        <w:tc>
          <w:tcPr>
            <w:tcW w:w="3490" w:type="dxa"/>
            <w:shd w:val="clear" w:color="auto" w:fill="FFFFFF" w:themeFill="background1"/>
            <w:vAlign w:val="center"/>
          </w:tcPr>
          <w:p w14:paraId="00000074" w14:textId="36561926" w:rsidR="002D0CD5" w:rsidRPr="008F227D" w:rsidRDefault="002D0CD5" w:rsidP="002D0CD5">
            <w:pPr>
              <w:jc w:val="left"/>
              <w:rPr>
                <w:rFonts w:ascii="Cambria" w:hAnsi="Cambria"/>
                <w:sz w:val="20"/>
                <w:szCs w:val="20"/>
              </w:rPr>
            </w:pPr>
            <w:r w:rsidRPr="002D0CD5">
              <w:rPr>
                <w:rFonts w:ascii="Cambria" w:hAnsi="Cambria"/>
                <w:sz w:val="20"/>
                <w:szCs w:val="20"/>
              </w:rPr>
              <w:t>Активність 1.2. Проведення глибинного аналізу ключових європейських програм.</w:t>
            </w:r>
          </w:p>
        </w:tc>
        <w:tc>
          <w:tcPr>
            <w:tcW w:w="1329" w:type="dxa"/>
            <w:shd w:val="clear" w:color="auto" w:fill="FFFFFF" w:themeFill="background1"/>
            <w:vAlign w:val="center"/>
          </w:tcPr>
          <w:p w14:paraId="00000075" w14:textId="10D51FA9" w:rsidR="002D0CD5" w:rsidRPr="002D0CD5" w:rsidRDefault="002D0CD5" w:rsidP="002D0CD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2D0CD5">
              <w:rPr>
                <w:rFonts w:ascii="Cambria" w:hAnsi="Cambria"/>
                <w:sz w:val="20"/>
                <w:szCs w:val="20"/>
              </w:rPr>
              <w:t>програма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0000076" w14:textId="50C6B765" w:rsidR="002D0CD5" w:rsidRPr="008F227D" w:rsidRDefault="002D0CD5" w:rsidP="002D0CD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2D0CD5">
              <w:rPr>
                <w:rFonts w:ascii="Cambria" w:hAnsi="Cambria"/>
                <w:sz w:val="20"/>
                <w:szCs w:val="20"/>
              </w:rPr>
              <w:t>3</w:t>
            </w:r>
          </w:p>
        </w:tc>
        <w:tc>
          <w:tcPr>
            <w:tcW w:w="1984" w:type="dxa"/>
            <w:shd w:val="clear" w:color="auto" w:fill="FFFFCC"/>
            <w:vAlign w:val="center"/>
          </w:tcPr>
          <w:p w14:paraId="00000077" w14:textId="77777777" w:rsidR="002D0CD5" w:rsidRPr="008F227D" w:rsidRDefault="002D0CD5" w:rsidP="002D0CD5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CC"/>
            <w:vAlign w:val="center"/>
          </w:tcPr>
          <w:p w14:paraId="00000078" w14:textId="77777777" w:rsidR="002D0CD5" w:rsidRPr="008F227D" w:rsidRDefault="002D0CD5" w:rsidP="002D0CD5">
            <w:pPr>
              <w:rPr>
                <w:rFonts w:ascii="Cambria" w:hAnsi="Cambria"/>
                <w:i/>
                <w:color w:val="0070C0"/>
                <w:sz w:val="20"/>
                <w:szCs w:val="20"/>
              </w:rPr>
            </w:pPr>
          </w:p>
        </w:tc>
      </w:tr>
      <w:tr w:rsidR="002D0CD5" w:rsidRPr="008F227D" w14:paraId="3DFDC06E" w14:textId="77777777" w:rsidTr="008F227D">
        <w:tc>
          <w:tcPr>
            <w:tcW w:w="536" w:type="dxa"/>
            <w:shd w:val="clear" w:color="auto" w:fill="FFFFFF" w:themeFill="background1"/>
            <w:vAlign w:val="center"/>
          </w:tcPr>
          <w:p w14:paraId="00000079" w14:textId="45085743" w:rsidR="002D0CD5" w:rsidRPr="008F227D" w:rsidRDefault="002D0CD5" w:rsidP="002D0CD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2D0CD5">
              <w:rPr>
                <w:rFonts w:ascii="Cambria" w:hAnsi="Cambria"/>
                <w:sz w:val="20"/>
                <w:szCs w:val="20"/>
              </w:rPr>
              <w:t>2</w:t>
            </w:r>
          </w:p>
        </w:tc>
        <w:tc>
          <w:tcPr>
            <w:tcW w:w="3490" w:type="dxa"/>
            <w:shd w:val="clear" w:color="auto" w:fill="FFFFFF" w:themeFill="background1"/>
            <w:vAlign w:val="center"/>
          </w:tcPr>
          <w:p w14:paraId="0000007A" w14:textId="1AD072BC" w:rsidR="002D0CD5" w:rsidRPr="008F227D" w:rsidRDefault="002D0CD5" w:rsidP="002D0CD5">
            <w:pPr>
              <w:jc w:val="left"/>
              <w:rPr>
                <w:rFonts w:ascii="Cambria" w:hAnsi="Cambria"/>
                <w:sz w:val="20"/>
                <w:szCs w:val="20"/>
              </w:rPr>
            </w:pPr>
            <w:r w:rsidRPr="002D0CD5">
              <w:rPr>
                <w:rFonts w:ascii="Cambria" w:hAnsi="Cambria"/>
                <w:sz w:val="20"/>
                <w:szCs w:val="20"/>
              </w:rPr>
              <w:t>Активність 3.1. Розробка структури цифрового інструменту самооцінки (логіка запитань та відповідей).</w:t>
            </w:r>
          </w:p>
        </w:tc>
        <w:tc>
          <w:tcPr>
            <w:tcW w:w="1329" w:type="dxa"/>
            <w:shd w:val="clear" w:color="auto" w:fill="FFFFFF" w:themeFill="background1"/>
            <w:vAlign w:val="center"/>
          </w:tcPr>
          <w:p w14:paraId="0000007B" w14:textId="0A35FF80" w:rsidR="002D0CD5" w:rsidRPr="008F227D" w:rsidRDefault="002D0CD5" w:rsidP="002D0CD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2D0CD5">
              <w:rPr>
                <w:rFonts w:ascii="Cambria" w:hAnsi="Cambria"/>
                <w:sz w:val="20"/>
                <w:szCs w:val="20"/>
              </w:rPr>
              <w:t>година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000007C" w14:textId="5630E155" w:rsidR="002D0CD5" w:rsidRPr="008F227D" w:rsidRDefault="002D0CD5" w:rsidP="002D0CD5">
            <w:pPr>
              <w:jc w:val="center"/>
              <w:rPr>
                <w:rFonts w:ascii="Cambria" w:hAnsi="Cambria"/>
                <w:sz w:val="20"/>
                <w:szCs w:val="20"/>
              </w:rPr>
            </w:pPr>
            <w:r w:rsidRPr="002D0CD5">
              <w:rPr>
                <w:rFonts w:ascii="Cambria" w:hAnsi="Cambria"/>
                <w:sz w:val="20"/>
                <w:szCs w:val="20"/>
              </w:rPr>
              <w:t>40</w:t>
            </w:r>
          </w:p>
        </w:tc>
        <w:tc>
          <w:tcPr>
            <w:tcW w:w="1984" w:type="dxa"/>
            <w:shd w:val="clear" w:color="auto" w:fill="FFFFCC"/>
            <w:vAlign w:val="center"/>
          </w:tcPr>
          <w:p w14:paraId="0000007D" w14:textId="77777777" w:rsidR="002D0CD5" w:rsidRPr="008F227D" w:rsidRDefault="002D0CD5" w:rsidP="002D0CD5">
            <w:pPr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FFFFCC"/>
            <w:vAlign w:val="center"/>
          </w:tcPr>
          <w:p w14:paraId="0000007E" w14:textId="77777777" w:rsidR="002D0CD5" w:rsidRPr="008F227D" w:rsidRDefault="002D0CD5" w:rsidP="002D0CD5">
            <w:pPr>
              <w:rPr>
                <w:rFonts w:ascii="Cambria" w:hAnsi="Cambria"/>
                <w:sz w:val="20"/>
                <w:szCs w:val="20"/>
              </w:rPr>
            </w:pPr>
          </w:p>
        </w:tc>
      </w:tr>
      <w:tr w:rsidR="00C8105E" w:rsidRPr="008F227D" w14:paraId="4ACC156D" w14:textId="77777777" w:rsidTr="002D0CD5">
        <w:trPr>
          <w:trHeight w:val="124"/>
        </w:trPr>
        <w:tc>
          <w:tcPr>
            <w:tcW w:w="536" w:type="dxa"/>
            <w:shd w:val="clear" w:color="auto" w:fill="FFFFFF" w:themeFill="background1"/>
            <w:vAlign w:val="center"/>
          </w:tcPr>
          <w:p w14:paraId="0000007F" w14:textId="77777777" w:rsidR="00C8105E" w:rsidRPr="008F227D" w:rsidRDefault="00C8105E" w:rsidP="00492124">
            <w:pPr>
              <w:jc w:val="center"/>
              <w:rPr>
                <w:rFonts w:ascii="Cambria" w:hAnsi="Cambria"/>
                <w:sz w:val="20"/>
                <w:szCs w:val="20"/>
              </w:rPr>
            </w:pPr>
          </w:p>
        </w:tc>
        <w:tc>
          <w:tcPr>
            <w:tcW w:w="8221" w:type="dxa"/>
            <w:gridSpan w:val="4"/>
            <w:shd w:val="clear" w:color="auto" w:fill="FFFFFF" w:themeFill="background1"/>
            <w:vAlign w:val="center"/>
          </w:tcPr>
          <w:p w14:paraId="00000080" w14:textId="77777777" w:rsidR="00C8105E" w:rsidRPr="008F227D" w:rsidRDefault="000971B6" w:rsidP="00492124">
            <w:pPr>
              <w:jc w:val="right"/>
              <w:rPr>
                <w:rFonts w:ascii="Cambria" w:hAnsi="Cambria"/>
                <w:sz w:val="20"/>
                <w:szCs w:val="20"/>
              </w:rPr>
            </w:pPr>
            <w:r w:rsidRPr="008F227D">
              <w:rPr>
                <w:rFonts w:ascii="Cambria" w:hAnsi="Cambria"/>
                <w:sz w:val="20"/>
                <w:szCs w:val="20"/>
              </w:rPr>
              <w:t>Всього без ПДВ, грн</w:t>
            </w:r>
          </w:p>
        </w:tc>
        <w:tc>
          <w:tcPr>
            <w:tcW w:w="1843" w:type="dxa"/>
            <w:shd w:val="clear" w:color="auto" w:fill="FFFFCC"/>
            <w:vAlign w:val="center"/>
          </w:tcPr>
          <w:p w14:paraId="00000084" w14:textId="77777777" w:rsidR="00C8105E" w:rsidRPr="008F227D" w:rsidRDefault="00C8105E">
            <w:pPr>
              <w:rPr>
                <w:rFonts w:ascii="Cambria" w:hAnsi="Cambria"/>
                <w:sz w:val="20"/>
                <w:szCs w:val="20"/>
              </w:rPr>
            </w:pPr>
          </w:p>
        </w:tc>
      </w:tr>
    </w:tbl>
    <w:p w14:paraId="326D2552" w14:textId="5185DCC1" w:rsidR="00467126" w:rsidRPr="00467126" w:rsidRDefault="00467126" w:rsidP="002D0CD5">
      <w:pPr>
        <w:ind w:left="-142"/>
        <w:rPr>
          <w:rFonts w:ascii="Cambria" w:hAnsi="Cambria"/>
          <w:sz w:val="20"/>
          <w:szCs w:val="20"/>
        </w:rPr>
      </w:pPr>
      <w:bookmarkStart w:id="0" w:name="_heading=h.9cmd3p6vj5la" w:colFirst="0" w:colLast="0"/>
      <w:bookmarkEnd w:id="0"/>
      <w:r w:rsidRPr="00467126">
        <w:rPr>
          <w:rFonts w:ascii="Cambria" w:hAnsi="Cambria"/>
          <w:sz w:val="20"/>
          <w:szCs w:val="20"/>
        </w:rPr>
        <w:t>Підписанням цієї Цінової пропозиції підтверджую, що у разі відбору Замовником моєї пропозиції, я зобов’язуюсь укласти з Г</w:t>
      </w:r>
      <w:r>
        <w:rPr>
          <w:rFonts w:ascii="Cambria" w:hAnsi="Cambria"/>
          <w:sz w:val="20"/>
          <w:szCs w:val="20"/>
        </w:rPr>
        <w:t>О</w:t>
      </w:r>
      <w:r w:rsidRPr="00467126">
        <w:rPr>
          <w:rFonts w:ascii="Cambria" w:hAnsi="Cambria"/>
          <w:sz w:val="20"/>
          <w:szCs w:val="20"/>
        </w:rPr>
        <w:t xml:space="preserve"> «КЛУБ ДІЛОВИХ ЛЮДЕЙ УКРАЇНА» протягом узгодженого терміну договір про надання </w:t>
      </w:r>
      <w:r>
        <w:rPr>
          <w:rFonts w:ascii="Cambria" w:hAnsi="Cambria"/>
          <w:sz w:val="20"/>
          <w:szCs w:val="20"/>
        </w:rPr>
        <w:t>послуг</w:t>
      </w:r>
      <w:r w:rsidRPr="00467126">
        <w:rPr>
          <w:rFonts w:ascii="Cambria" w:hAnsi="Cambria"/>
          <w:sz w:val="20"/>
          <w:szCs w:val="20"/>
        </w:rPr>
        <w:t xml:space="preserve"> на умовах, які викладені в Запиті.</w:t>
      </w:r>
    </w:p>
    <w:p w14:paraId="203D9408" w14:textId="77777777" w:rsidR="00467126" w:rsidRPr="00467126" w:rsidRDefault="00467126" w:rsidP="002D0CD5">
      <w:pPr>
        <w:ind w:left="-142"/>
        <w:rPr>
          <w:rFonts w:ascii="Cambria" w:hAnsi="Cambria"/>
          <w:sz w:val="20"/>
          <w:szCs w:val="20"/>
        </w:rPr>
      </w:pPr>
      <w:r w:rsidRPr="00467126">
        <w:rPr>
          <w:rFonts w:ascii="Cambria" w:hAnsi="Cambria"/>
          <w:sz w:val="20"/>
          <w:szCs w:val="20"/>
        </w:rPr>
        <w:t xml:space="preserve">Вивчивши умови конкурсу і технічні вимоги на виконання зазначеного в Технічному завдані, я, </w:t>
      </w:r>
      <w:r w:rsidRPr="00467126">
        <w:rPr>
          <w:rFonts w:ascii="Cambria" w:hAnsi="Cambria"/>
          <w:sz w:val="20"/>
          <w:szCs w:val="20"/>
          <w:highlight w:val="yellow"/>
        </w:rPr>
        <w:t>ПІБ</w:t>
      </w:r>
      <w:r w:rsidRPr="00467126">
        <w:rPr>
          <w:rFonts w:ascii="Cambria" w:hAnsi="Cambria"/>
          <w:sz w:val="20"/>
          <w:szCs w:val="20"/>
        </w:rPr>
        <w:t xml:space="preserve">, уповноважений/на </w:t>
      </w:r>
      <w:proofErr w:type="spellStart"/>
      <w:r w:rsidRPr="00467126">
        <w:rPr>
          <w:rFonts w:ascii="Cambria" w:hAnsi="Cambria"/>
          <w:sz w:val="20"/>
          <w:szCs w:val="20"/>
        </w:rPr>
        <w:t>на</w:t>
      </w:r>
      <w:proofErr w:type="spellEnd"/>
      <w:r w:rsidRPr="00467126">
        <w:rPr>
          <w:rFonts w:ascii="Cambria" w:hAnsi="Cambria"/>
          <w:sz w:val="20"/>
          <w:szCs w:val="20"/>
        </w:rPr>
        <w:t xml:space="preserve"> підписання Договору, маю можливість та погоджуюся виконати вимоги Замовника та Договору на умовах зазначених вище.</w:t>
      </w:r>
    </w:p>
    <w:p w14:paraId="386AC566" w14:textId="7564B731" w:rsidR="008F227D" w:rsidRPr="00467126" w:rsidRDefault="00467126" w:rsidP="002D0CD5">
      <w:pPr>
        <w:ind w:left="-142"/>
        <w:rPr>
          <w:rFonts w:ascii="Cambria" w:hAnsi="Cambria"/>
          <w:sz w:val="20"/>
          <w:szCs w:val="20"/>
        </w:rPr>
      </w:pPr>
      <w:r w:rsidRPr="00467126">
        <w:rPr>
          <w:rFonts w:ascii="Cambria" w:hAnsi="Cambria"/>
          <w:sz w:val="20"/>
          <w:szCs w:val="20"/>
        </w:rPr>
        <w:t>Я погоджуюся з умовами, що ви можете відхилити мою чи всі пропозиції згідно з вимогами Закону, та розумію, що Ви не обмежені у прийнятті будь-якої іншої цінової пропозиції з більш вигідними для вас умовами.</w:t>
      </w:r>
    </w:p>
    <w:p w14:paraId="7C2F66D0" w14:textId="77777777" w:rsidR="008F227D" w:rsidRPr="00467126" w:rsidRDefault="008F227D">
      <w:pPr>
        <w:rPr>
          <w:rFonts w:ascii="Cambria" w:hAnsi="Cambria"/>
          <w:sz w:val="20"/>
          <w:szCs w:val="20"/>
        </w:rPr>
      </w:pPr>
    </w:p>
    <w:p w14:paraId="34360EDD" w14:textId="3D6B844E" w:rsidR="00492124" w:rsidRDefault="00492124">
      <w:pPr>
        <w:rPr>
          <w:rFonts w:ascii="Cambria" w:hAnsi="Cambria"/>
          <w:sz w:val="20"/>
          <w:szCs w:val="20"/>
        </w:rPr>
      </w:pPr>
      <w:r w:rsidRPr="00467126">
        <w:rPr>
          <w:rFonts w:ascii="Cambria" w:hAnsi="Cambria"/>
          <w:sz w:val="20"/>
          <w:szCs w:val="20"/>
        </w:rPr>
        <w:t xml:space="preserve">Дата: </w:t>
      </w:r>
    </w:p>
    <w:p w14:paraId="60BF806C" w14:textId="77777777" w:rsidR="002D0CD5" w:rsidRPr="00467126" w:rsidRDefault="002D0CD5">
      <w:pPr>
        <w:rPr>
          <w:rFonts w:ascii="Cambria" w:hAnsi="Cambria"/>
          <w:sz w:val="20"/>
          <w:szCs w:val="20"/>
        </w:rPr>
      </w:pPr>
    </w:p>
    <w:p w14:paraId="66638440" w14:textId="202535E2" w:rsidR="00492124" w:rsidRPr="00492124" w:rsidRDefault="00492124" w:rsidP="002D0CD5">
      <w:pPr>
        <w:rPr>
          <w:rFonts w:ascii="Cambria" w:hAnsi="Cambria"/>
          <w:sz w:val="22"/>
          <w:szCs w:val="22"/>
        </w:rPr>
      </w:pPr>
      <w:r w:rsidRPr="00467126">
        <w:rPr>
          <w:rFonts w:ascii="Cambria" w:hAnsi="Cambria"/>
          <w:sz w:val="20"/>
          <w:szCs w:val="20"/>
        </w:rPr>
        <w:t>ПІБ</w:t>
      </w:r>
      <w:r w:rsidRPr="00467126">
        <w:rPr>
          <w:rFonts w:ascii="Cambria" w:hAnsi="Cambria"/>
          <w:sz w:val="20"/>
          <w:szCs w:val="20"/>
        </w:rPr>
        <w:tab/>
      </w:r>
      <w:r w:rsidRPr="00467126">
        <w:rPr>
          <w:rFonts w:ascii="Cambria" w:hAnsi="Cambria"/>
          <w:sz w:val="20"/>
          <w:szCs w:val="20"/>
        </w:rPr>
        <w:tab/>
      </w:r>
      <w:r w:rsidRPr="00467126">
        <w:rPr>
          <w:rFonts w:ascii="Cambria" w:hAnsi="Cambria"/>
          <w:sz w:val="20"/>
          <w:szCs w:val="20"/>
        </w:rPr>
        <w:tab/>
      </w:r>
      <w:r w:rsidRPr="00467126">
        <w:rPr>
          <w:rFonts w:ascii="Cambria" w:hAnsi="Cambria"/>
          <w:sz w:val="20"/>
          <w:szCs w:val="20"/>
        </w:rPr>
        <w:tab/>
      </w:r>
      <w:r w:rsidRPr="00467126">
        <w:rPr>
          <w:rFonts w:ascii="Cambria" w:hAnsi="Cambria"/>
          <w:sz w:val="20"/>
          <w:szCs w:val="20"/>
        </w:rPr>
        <w:tab/>
      </w:r>
      <w:r w:rsidRPr="00467126">
        <w:rPr>
          <w:rFonts w:ascii="Cambria" w:hAnsi="Cambria"/>
          <w:sz w:val="20"/>
          <w:szCs w:val="20"/>
        </w:rPr>
        <w:tab/>
      </w:r>
      <w:r w:rsidRPr="00467126">
        <w:rPr>
          <w:rFonts w:ascii="Cambria" w:hAnsi="Cambria"/>
          <w:sz w:val="20"/>
          <w:szCs w:val="20"/>
        </w:rPr>
        <w:tab/>
        <w:t>____________________________ (підпис)</w:t>
      </w:r>
    </w:p>
    <w:sectPr w:rsidR="00492124" w:rsidRPr="00492124" w:rsidSect="00E53470">
      <w:footerReference w:type="default" r:id="rId8"/>
      <w:pgSz w:w="12240" w:h="15840"/>
      <w:pgMar w:top="567" w:right="567" w:bottom="567" w:left="1134" w:header="720" w:footer="0" w:gutter="0"/>
      <w:pgNumType w:start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A0844" w14:textId="77777777" w:rsidR="00DE0ADA" w:rsidRDefault="00DE0ADA" w:rsidP="00E53470">
      <w:pPr>
        <w:spacing w:before="0" w:after="0"/>
      </w:pPr>
      <w:r>
        <w:separator/>
      </w:r>
    </w:p>
  </w:endnote>
  <w:endnote w:type="continuationSeparator" w:id="0">
    <w:p w14:paraId="067AB77D" w14:textId="77777777" w:rsidR="00DE0ADA" w:rsidRDefault="00DE0ADA" w:rsidP="00E5347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charset w:val="00"/>
    <w:family w:val="auto"/>
    <w:pitch w:val="default"/>
  </w:font>
  <w:font w:name="Noto Sans">
    <w:altName w:val="Calibri"/>
    <w:charset w:val="00"/>
    <w:family w:val="swiss"/>
    <w:pitch w:val="variable"/>
    <w:sig w:usb0="E00082FF" w:usb1="400078FF" w:usb2="0000002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ill Sans MT">
    <w:charset w:val="00"/>
    <w:family w:val="swiss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w Cen MT">
    <w:charset w:val="00"/>
    <w:family w:val="swiss"/>
    <w:pitch w:val="variable"/>
    <w:sig w:usb0="00000003" w:usb1="00000000" w:usb2="00000000" w:usb3="00000000" w:csb0="00000003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0000000000000000000"/>
    <w:charset w:val="00"/>
    <w:family w:val="roman"/>
    <w:notTrueType/>
    <w:pitch w:val="default"/>
  </w:font>
  <w:font w:name="CG Times">
    <w:panose1 w:val="00000000000000000000"/>
    <w:charset w:val="00"/>
    <w:family w:val="roman"/>
    <w:notTrueType/>
    <w:pitch w:val="default"/>
  </w:font>
  <w:font w:name="Times New Roman Bold">
    <w:panose1 w:val="00000000000000000000"/>
    <w:charset w:val="00"/>
    <w:family w:val="roman"/>
    <w:notTrueType/>
    <w:pitch w:val="default"/>
  </w:font>
  <w:font w:name="Myriad Pro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A2669" w14:textId="36470476" w:rsidR="00E53470" w:rsidRDefault="00E53470" w:rsidP="00492124">
    <w:pPr>
      <w:pStyle w:val="af8"/>
    </w:pPr>
  </w:p>
  <w:p w14:paraId="3FB71BD3" w14:textId="77777777" w:rsidR="00E53470" w:rsidRDefault="00E53470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EBADCA" w14:textId="77777777" w:rsidR="00DE0ADA" w:rsidRDefault="00DE0ADA" w:rsidP="00E53470">
      <w:pPr>
        <w:spacing w:before="0" w:after="0"/>
      </w:pPr>
      <w:r>
        <w:separator/>
      </w:r>
    </w:p>
  </w:footnote>
  <w:footnote w:type="continuationSeparator" w:id="0">
    <w:p w14:paraId="64FA9EFC" w14:textId="77777777" w:rsidR="00DE0ADA" w:rsidRDefault="00DE0ADA" w:rsidP="00E53470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FC33DC6"/>
    <w:multiLevelType w:val="multilevel"/>
    <w:tmpl w:val="268E8856"/>
    <w:lvl w:ilvl="0">
      <w:numFmt w:val="bullet"/>
      <w:pStyle w:val="Split"/>
      <w:lvlText w:val="•"/>
      <w:lvlJc w:val="left"/>
      <w:pPr>
        <w:ind w:left="429" w:hanging="145"/>
      </w:pPr>
      <w:rPr>
        <w:rFonts w:ascii="Times New Roman" w:eastAsia="Times New Roman" w:hAnsi="Times New Roman" w:cs="Times New Roman"/>
        <w:sz w:val="24"/>
        <w:szCs w:val="24"/>
      </w:rPr>
    </w:lvl>
    <w:lvl w:ilvl="1">
      <w:numFmt w:val="bullet"/>
      <w:lvlText w:val="●"/>
      <w:lvlJc w:val="left"/>
      <w:pPr>
        <w:ind w:left="851" w:hanging="360"/>
      </w:pPr>
      <w:rPr>
        <w:rFonts w:ascii="Helvetica Neue" w:eastAsia="Helvetica Neue" w:hAnsi="Helvetica Neue" w:cs="Helvetica Neue"/>
        <w:sz w:val="24"/>
        <w:szCs w:val="24"/>
      </w:rPr>
    </w:lvl>
    <w:lvl w:ilvl="2">
      <w:numFmt w:val="bullet"/>
      <w:lvlText w:val="•"/>
      <w:lvlJc w:val="left"/>
      <w:pPr>
        <w:ind w:left="1977" w:hanging="360"/>
      </w:pPr>
    </w:lvl>
    <w:lvl w:ilvl="3">
      <w:numFmt w:val="bullet"/>
      <w:lvlText w:val="•"/>
      <w:lvlJc w:val="left"/>
      <w:pPr>
        <w:ind w:left="3095" w:hanging="360"/>
      </w:pPr>
    </w:lvl>
    <w:lvl w:ilvl="4">
      <w:numFmt w:val="bullet"/>
      <w:lvlText w:val="•"/>
      <w:lvlJc w:val="left"/>
      <w:pPr>
        <w:ind w:left="4213" w:hanging="360"/>
      </w:pPr>
    </w:lvl>
    <w:lvl w:ilvl="5">
      <w:numFmt w:val="bullet"/>
      <w:lvlText w:val="•"/>
      <w:lvlJc w:val="left"/>
      <w:pPr>
        <w:ind w:left="5331" w:hanging="360"/>
      </w:pPr>
    </w:lvl>
    <w:lvl w:ilvl="6">
      <w:numFmt w:val="bullet"/>
      <w:lvlText w:val="•"/>
      <w:lvlJc w:val="left"/>
      <w:pPr>
        <w:ind w:left="6448" w:hanging="360"/>
      </w:pPr>
    </w:lvl>
    <w:lvl w:ilvl="7">
      <w:numFmt w:val="bullet"/>
      <w:lvlText w:val="•"/>
      <w:lvlJc w:val="left"/>
      <w:pPr>
        <w:ind w:left="7566" w:hanging="360"/>
      </w:pPr>
    </w:lvl>
    <w:lvl w:ilvl="8">
      <w:numFmt w:val="bullet"/>
      <w:lvlText w:val="•"/>
      <w:lvlJc w:val="left"/>
      <w:pPr>
        <w:ind w:left="8684" w:hanging="360"/>
      </w:pPr>
    </w:lvl>
  </w:abstractNum>
  <w:abstractNum w:abstractNumId="1" w15:restartNumberingAfterBreak="0">
    <w:nsid w:val="5E953FF7"/>
    <w:multiLevelType w:val="multilevel"/>
    <w:tmpl w:val="593CA46E"/>
    <w:lvl w:ilvl="0">
      <w:start w:val="1"/>
      <w:numFmt w:val="bullet"/>
      <w:lvlText w:val="●"/>
      <w:lvlJc w:val="left"/>
      <w:pPr>
        <w:ind w:left="720" w:hanging="360"/>
      </w:pPr>
      <w:rPr>
        <w:rFonts w:ascii="Noto Sans" w:eastAsia="Noto Sans" w:hAnsi="Noto Sans" w:cs="Noto San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" w:eastAsia="Noto Sans" w:hAnsi="Noto Sans" w:cs="Noto Sans"/>
      </w:rPr>
    </w:lvl>
  </w:abstractNum>
  <w:abstractNum w:abstractNumId="2" w15:restartNumberingAfterBreak="0">
    <w:nsid w:val="61745896"/>
    <w:multiLevelType w:val="multilevel"/>
    <w:tmpl w:val="99DAEC8E"/>
    <w:lvl w:ilvl="0">
      <w:start w:val="1"/>
      <w:numFmt w:val="decimal"/>
      <w:pStyle w:val="2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05E"/>
    <w:rsid w:val="000971B6"/>
    <w:rsid w:val="001D20CE"/>
    <w:rsid w:val="002A770F"/>
    <w:rsid w:val="002D0CD5"/>
    <w:rsid w:val="00307556"/>
    <w:rsid w:val="003E0058"/>
    <w:rsid w:val="00467126"/>
    <w:rsid w:val="00492124"/>
    <w:rsid w:val="007238EA"/>
    <w:rsid w:val="008F227D"/>
    <w:rsid w:val="009C0640"/>
    <w:rsid w:val="009C6C8B"/>
    <w:rsid w:val="00AB2B14"/>
    <w:rsid w:val="00C03971"/>
    <w:rsid w:val="00C77B63"/>
    <w:rsid w:val="00C8105E"/>
    <w:rsid w:val="00DE0ADA"/>
    <w:rsid w:val="00DF68D9"/>
    <w:rsid w:val="00E53470"/>
    <w:rsid w:val="00FA0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D711F1"/>
  <w15:docId w15:val="{72CE9636-4A81-4BE0-93A3-D96790DE6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ar-SA"/>
      </w:rPr>
    </w:rPrDefault>
    <w:pPrDefault>
      <w:pPr>
        <w:widowControl w:val="0"/>
        <w:spacing w:before="60" w:after="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4798"/>
    <w:pPr>
      <w:overflowPunct w:val="0"/>
      <w:adjustRightInd w:val="0"/>
    </w:pPr>
    <w:rPr>
      <w:rFonts w:eastAsiaTheme="minorEastAsia"/>
      <w:color w:val="000000" w:themeColor="text1"/>
      <w:kern w:val="28"/>
    </w:rPr>
  </w:style>
  <w:style w:type="paragraph" w:styleId="1">
    <w:name w:val="heading 1"/>
    <w:basedOn w:val="a"/>
    <w:next w:val="a"/>
    <w:link w:val="10"/>
    <w:uiPriority w:val="9"/>
    <w:qFormat/>
    <w:rsid w:val="00CA578C"/>
    <w:pPr>
      <w:keepNext/>
      <w:keepLines/>
      <w:spacing w:before="480"/>
      <w:outlineLvl w:val="0"/>
    </w:pPr>
    <w:rPr>
      <w:rFonts w:ascii="Gill Sans MT" w:hAnsi="Gill Sans MT" w:cs="Arial"/>
      <w:bCs/>
      <w:caps/>
      <w:noProof/>
      <w:color w:val="000080"/>
      <w:spacing w:val="32"/>
      <w:kern w:val="32"/>
      <w:sz w:val="32"/>
      <w:szCs w:val="28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9B1367"/>
    <w:pPr>
      <w:keepNext/>
      <w:keepLines/>
      <w:numPr>
        <w:ilvl w:val="1"/>
      </w:numPr>
      <w:spacing w:before="240" w:after="240"/>
      <w:jc w:val="center"/>
      <w:outlineLvl w:val="1"/>
    </w:pPr>
    <w:rPr>
      <w:rFonts w:eastAsia="Times New Roman" w:cs="Calibri"/>
      <w:b/>
      <w:iCs/>
      <w:caps/>
      <w:noProof/>
      <w:color w:val="0070C0"/>
      <w:szCs w:val="1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449A"/>
    <w:pPr>
      <w:widowControl/>
      <w:tabs>
        <w:tab w:val="left" w:pos="1620"/>
      </w:tabs>
      <w:overflowPunct/>
      <w:adjustRightInd/>
      <w:spacing w:before="240" w:after="240"/>
      <w:ind w:left="23"/>
      <w:jc w:val="center"/>
      <w:outlineLvl w:val="2"/>
    </w:pPr>
    <w:rPr>
      <w:rFonts w:eastAsia="Times New Roman"/>
      <w:b/>
      <w:lang w:val="ru-RU"/>
    </w:rPr>
  </w:style>
  <w:style w:type="paragraph" w:styleId="4">
    <w:name w:val="heading 4"/>
    <w:basedOn w:val="3"/>
    <w:next w:val="a"/>
    <w:link w:val="40"/>
    <w:uiPriority w:val="9"/>
    <w:semiHidden/>
    <w:unhideWhenUsed/>
    <w:qFormat/>
    <w:rsid w:val="00AC047B"/>
    <w:pPr>
      <w:outlineLvl w:val="3"/>
    </w:p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578C"/>
    <w:pPr>
      <w:outlineLvl w:val="4"/>
    </w:pPr>
    <w:rPr>
      <w:rFonts w:ascii="Gill Sans MT" w:hAnsi="Gill Sans MT"/>
      <w:bCs/>
      <w:iCs/>
      <w:color w:val="000000"/>
      <w:sz w:val="20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578C"/>
    <w:pPr>
      <w:spacing w:before="240"/>
      <w:outlineLvl w:val="5"/>
    </w:pPr>
    <w:rPr>
      <w:i/>
      <w:lang w:val="en-GB"/>
    </w:rPr>
  </w:style>
  <w:style w:type="paragraph" w:styleId="7">
    <w:name w:val="heading 7"/>
    <w:basedOn w:val="a"/>
    <w:next w:val="a"/>
    <w:link w:val="70"/>
    <w:autoRedefine/>
    <w:qFormat/>
    <w:rsid w:val="00CA578C"/>
    <w:pPr>
      <w:keepNext/>
      <w:spacing w:line="280" w:lineRule="atLeast"/>
      <w:outlineLvl w:val="6"/>
    </w:pPr>
    <w:rPr>
      <w:rFonts w:ascii="Arial" w:hAnsi="Arial"/>
      <w:bCs/>
      <w:color w:val="000080"/>
      <w:sz w:val="16"/>
      <w:szCs w:val="16"/>
    </w:rPr>
  </w:style>
  <w:style w:type="paragraph" w:styleId="8">
    <w:name w:val="heading 8"/>
    <w:basedOn w:val="a"/>
    <w:next w:val="a"/>
    <w:link w:val="80"/>
    <w:autoRedefine/>
    <w:qFormat/>
    <w:rsid w:val="00CA578C"/>
    <w:pPr>
      <w:keepNext/>
      <w:spacing w:line="280" w:lineRule="atLeast"/>
      <w:outlineLvl w:val="7"/>
    </w:pPr>
    <w:rPr>
      <w:rFonts w:ascii="Arial Bold" w:hAnsi="Arial Bold" w:cs="Arial"/>
      <w:bCs/>
      <w:kern w:val="32"/>
      <w:sz w:val="18"/>
      <w:szCs w:val="20"/>
    </w:rPr>
  </w:style>
  <w:style w:type="paragraph" w:styleId="9">
    <w:name w:val="heading 9"/>
    <w:basedOn w:val="a"/>
    <w:next w:val="a"/>
    <w:link w:val="90"/>
    <w:qFormat/>
    <w:rsid w:val="00CA578C"/>
    <w:pPr>
      <w:spacing w:before="240" w:line="280" w:lineRule="atLeast"/>
      <w:outlineLvl w:val="8"/>
    </w:pPr>
    <w:rPr>
      <w:rFonts w:ascii="Arial" w:hAnsi="Arial" w:cs="Arial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link w:val="a4"/>
    <w:uiPriority w:val="10"/>
    <w:qFormat/>
    <w:rsid w:val="00CA578C"/>
    <w:pPr>
      <w:spacing w:line="280" w:lineRule="atLeast"/>
      <w:jc w:val="center"/>
    </w:pPr>
    <w:rPr>
      <w:rFonts w:ascii="Verdana" w:hAnsi="Verdana"/>
      <w:bCs/>
      <w:color w:val="000080"/>
      <w:sz w:val="28"/>
      <w:szCs w:val="18"/>
      <w:u w:val="single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rsid w:val="00CA578C"/>
    <w:rPr>
      <w:rFonts w:ascii="Gill Sans MT" w:hAnsi="Gill Sans MT" w:cs="Arial"/>
      <w:b/>
      <w:bCs/>
      <w:caps/>
      <w:noProof/>
      <w:color w:val="000080"/>
      <w:spacing w:val="32"/>
      <w:kern w:val="32"/>
      <w:sz w:val="32"/>
      <w:szCs w:val="28"/>
    </w:rPr>
  </w:style>
  <w:style w:type="character" w:customStyle="1" w:styleId="21">
    <w:name w:val="Заголовок 2 Знак"/>
    <w:basedOn w:val="a0"/>
    <w:link w:val="20"/>
    <w:rsid w:val="009B1367"/>
    <w:rPr>
      <w:rFonts w:eastAsia="Times New Roman" w:cs="Calibri"/>
      <w:b/>
      <w:iCs/>
      <w:caps/>
      <w:noProof/>
      <w:color w:val="0070C0"/>
      <w:kern w:val="28"/>
      <w:szCs w:val="18"/>
      <w:lang w:val="uk-UA"/>
    </w:rPr>
  </w:style>
  <w:style w:type="character" w:customStyle="1" w:styleId="30">
    <w:name w:val="Заголовок 3 Знак"/>
    <w:basedOn w:val="a0"/>
    <w:link w:val="3"/>
    <w:rsid w:val="007E449A"/>
    <w:rPr>
      <w:rFonts w:eastAsia="Times New Roman"/>
      <w:b/>
      <w:kern w:val="28"/>
      <w:lang w:val="ru-RU"/>
    </w:rPr>
  </w:style>
  <w:style w:type="character" w:customStyle="1" w:styleId="40">
    <w:name w:val="Заголовок 4 Знак"/>
    <w:basedOn w:val="a0"/>
    <w:link w:val="4"/>
    <w:rsid w:val="00AC047B"/>
    <w:rPr>
      <w:rFonts w:eastAsia="Times New Roman"/>
      <w:b/>
      <w:color w:val="000000" w:themeColor="text1"/>
      <w:kern w:val="28"/>
      <w:lang w:val="ru-RU"/>
    </w:rPr>
  </w:style>
  <w:style w:type="character" w:customStyle="1" w:styleId="50">
    <w:name w:val="Заголовок 5 Знак"/>
    <w:basedOn w:val="a0"/>
    <w:link w:val="5"/>
    <w:rsid w:val="00CA578C"/>
    <w:rPr>
      <w:rFonts w:ascii="Gill Sans MT" w:hAnsi="Gill Sans MT"/>
      <w:b/>
      <w:bCs/>
      <w:iCs/>
      <w:color w:val="000000"/>
      <w:szCs w:val="26"/>
    </w:rPr>
  </w:style>
  <w:style w:type="character" w:customStyle="1" w:styleId="60">
    <w:name w:val="Заголовок 6 Знак"/>
    <w:basedOn w:val="a0"/>
    <w:link w:val="6"/>
    <w:rsid w:val="00CA578C"/>
    <w:rPr>
      <w:rFonts w:ascii="Calibri" w:eastAsia="Calibri" w:hAnsi="Calibri"/>
      <w:b/>
      <w:i/>
      <w:color w:val="365F91"/>
      <w:sz w:val="24"/>
      <w:szCs w:val="24"/>
      <w:lang w:val="en-GB"/>
    </w:rPr>
  </w:style>
  <w:style w:type="character" w:customStyle="1" w:styleId="70">
    <w:name w:val="Заголовок 7 Знак"/>
    <w:basedOn w:val="a0"/>
    <w:link w:val="7"/>
    <w:rsid w:val="00CA578C"/>
    <w:rPr>
      <w:rFonts w:ascii="Arial" w:hAnsi="Arial"/>
      <w:b/>
      <w:bCs/>
      <w:color w:val="000080"/>
      <w:sz w:val="16"/>
      <w:szCs w:val="16"/>
      <w:lang w:val="en-US" w:eastAsia="en-US" w:bidi="ar-SA"/>
    </w:rPr>
  </w:style>
  <w:style w:type="character" w:customStyle="1" w:styleId="80">
    <w:name w:val="Заголовок 8 Знак"/>
    <w:basedOn w:val="a0"/>
    <w:link w:val="8"/>
    <w:rsid w:val="00CA578C"/>
    <w:rPr>
      <w:rFonts w:ascii="Arial Bold" w:hAnsi="Arial Bold" w:cs="Arial"/>
      <w:b/>
      <w:bCs/>
      <w:kern w:val="32"/>
      <w:sz w:val="18"/>
      <w:lang w:val="en-US" w:eastAsia="en-US" w:bidi="ar-SA"/>
    </w:rPr>
  </w:style>
  <w:style w:type="character" w:customStyle="1" w:styleId="90">
    <w:name w:val="Заголовок 9 Знак"/>
    <w:basedOn w:val="a0"/>
    <w:link w:val="9"/>
    <w:rsid w:val="00CA578C"/>
    <w:rPr>
      <w:rFonts w:ascii="Arial" w:hAnsi="Arial" w:cs="Arial"/>
      <w:b/>
      <w:sz w:val="18"/>
      <w:szCs w:val="22"/>
    </w:rPr>
  </w:style>
  <w:style w:type="paragraph" w:styleId="11">
    <w:name w:val="toc 1"/>
    <w:basedOn w:val="a"/>
    <w:next w:val="a"/>
    <w:autoRedefine/>
    <w:uiPriority w:val="39"/>
    <w:qFormat/>
    <w:rsid w:val="00CA578C"/>
    <w:pPr>
      <w:tabs>
        <w:tab w:val="right" w:leader="dot" w:pos="9440"/>
      </w:tabs>
    </w:pPr>
    <w:rPr>
      <w:rFonts w:ascii="Gill Sans MT" w:hAnsi="Gill Sans MT"/>
      <w:szCs w:val="16"/>
    </w:rPr>
  </w:style>
  <w:style w:type="paragraph" w:styleId="22">
    <w:name w:val="toc 2"/>
    <w:basedOn w:val="a"/>
    <w:next w:val="a"/>
    <w:autoRedefine/>
    <w:uiPriority w:val="39"/>
    <w:qFormat/>
    <w:rsid w:val="00CA578C"/>
    <w:pPr>
      <w:tabs>
        <w:tab w:val="right" w:leader="dot" w:pos="9450"/>
      </w:tabs>
      <w:ind w:left="360"/>
    </w:pPr>
    <w:rPr>
      <w:sz w:val="18"/>
    </w:rPr>
  </w:style>
  <w:style w:type="paragraph" w:styleId="31">
    <w:name w:val="toc 3"/>
    <w:basedOn w:val="a"/>
    <w:next w:val="a"/>
    <w:autoRedefine/>
    <w:uiPriority w:val="39"/>
    <w:qFormat/>
    <w:rsid w:val="00CA578C"/>
    <w:pPr>
      <w:tabs>
        <w:tab w:val="left" w:pos="9810"/>
      </w:tabs>
      <w:ind w:left="360"/>
    </w:pPr>
    <w:rPr>
      <w:sz w:val="18"/>
      <w:szCs w:val="18"/>
    </w:rPr>
  </w:style>
  <w:style w:type="paragraph" w:styleId="a5">
    <w:name w:val="caption"/>
    <w:basedOn w:val="a"/>
    <w:next w:val="a"/>
    <w:qFormat/>
    <w:rsid w:val="00CA578C"/>
    <w:rPr>
      <w:color w:val="4F81BD"/>
      <w:sz w:val="18"/>
      <w:szCs w:val="18"/>
    </w:rPr>
  </w:style>
  <w:style w:type="paragraph" w:styleId="2">
    <w:name w:val="List Bullet 2"/>
    <w:basedOn w:val="a"/>
    <w:unhideWhenUsed/>
    <w:qFormat/>
    <w:rsid w:val="00CA578C"/>
    <w:pPr>
      <w:numPr>
        <w:numId w:val="1"/>
      </w:numPr>
      <w:spacing w:line="264" w:lineRule="auto"/>
    </w:pPr>
    <w:rPr>
      <w:rFonts w:ascii="Tw Cen MT" w:eastAsia="Tw Cen MT" w:hAnsi="Tw Cen MT"/>
      <w:color w:val="94B6D2"/>
      <w:sz w:val="23"/>
      <w:lang w:eastAsia="ja-JP"/>
    </w:rPr>
  </w:style>
  <w:style w:type="character" w:customStyle="1" w:styleId="a4">
    <w:name w:val="Назва Знак"/>
    <w:basedOn w:val="a0"/>
    <w:link w:val="a3"/>
    <w:uiPriority w:val="10"/>
    <w:rsid w:val="00CA578C"/>
    <w:rPr>
      <w:rFonts w:ascii="Verdana" w:hAnsi="Verdana"/>
      <w:b/>
      <w:bCs/>
      <w:color w:val="000080"/>
      <w:sz w:val="28"/>
      <w:szCs w:val="18"/>
      <w:u w:val="single"/>
    </w:rPr>
  </w:style>
  <w:style w:type="paragraph" w:styleId="a6">
    <w:name w:val="Subtitle"/>
    <w:basedOn w:val="a"/>
    <w:next w:val="a"/>
    <w:link w:val="a7"/>
    <w:uiPriority w:val="11"/>
    <w:qFormat/>
    <w:pPr>
      <w:keepNext/>
      <w:pBdr>
        <w:top w:val="nil"/>
        <w:left w:val="nil"/>
        <w:bottom w:val="single" w:sz="6" w:space="14" w:color="808080"/>
        <w:right w:val="nil"/>
        <w:between w:val="nil"/>
      </w:pBdr>
      <w:spacing w:before="1940"/>
      <w:jc w:val="center"/>
    </w:pPr>
    <w:rPr>
      <w:rFonts w:ascii="Garamond" w:eastAsia="Garamond" w:hAnsi="Garamond" w:cs="Garamond"/>
      <w:smallCaps/>
      <w:color w:val="808080"/>
      <w:sz w:val="18"/>
      <w:szCs w:val="18"/>
    </w:rPr>
  </w:style>
  <w:style w:type="character" w:customStyle="1" w:styleId="a7">
    <w:name w:val="Підзаголовок Знак"/>
    <w:basedOn w:val="a0"/>
    <w:link w:val="a6"/>
    <w:uiPriority w:val="11"/>
    <w:rsid w:val="00CA578C"/>
    <w:rPr>
      <w:rFonts w:ascii="Garamond" w:hAnsi="Garamond"/>
      <w:bCs/>
      <w:caps/>
      <w:color w:val="808080"/>
      <w:spacing w:val="30"/>
      <w:kern w:val="28"/>
      <w:sz w:val="18"/>
    </w:rPr>
  </w:style>
  <w:style w:type="paragraph" w:styleId="a8">
    <w:name w:val="Body Text"/>
    <w:basedOn w:val="a"/>
    <w:link w:val="a9"/>
    <w:uiPriority w:val="99"/>
    <w:unhideWhenUsed/>
    <w:rsid w:val="00D04228"/>
    <w:pPr>
      <w:spacing w:after="120"/>
    </w:pPr>
  </w:style>
  <w:style w:type="character" w:customStyle="1" w:styleId="a9">
    <w:name w:val="Основний текст Знак"/>
    <w:basedOn w:val="a0"/>
    <w:link w:val="a8"/>
    <w:uiPriority w:val="99"/>
    <w:rsid w:val="00D04228"/>
    <w:rPr>
      <w:rFonts w:ascii="Calibri" w:eastAsia="Calibri" w:hAnsi="Calibri"/>
      <w:b/>
      <w:color w:val="365F91"/>
      <w:sz w:val="24"/>
      <w:szCs w:val="22"/>
    </w:rPr>
  </w:style>
  <w:style w:type="character" w:styleId="aa">
    <w:name w:val="Strong"/>
    <w:basedOn w:val="a0"/>
    <w:uiPriority w:val="22"/>
    <w:qFormat/>
    <w:rsid w:val="00CA578C"/>
    <w:rPr>
      <w:b/>
      <w:bCs/>
    </w:rPr>
  </w:style>
  <w:style w:type="character" w:styleId="ab">
    <w:name w:val="Emphasis"/>
    <w:basedOn w:val="a0"/>
    <w:qFormat/>
    <w:rsid w:val="00CA578C"/>
    <w:rPr>
      <w:i/>
      <w:iCs/>
    </w:rPr>
  </w:style>
  <w:style w:type="paragraph" w:customStyle="1" w:styleId="TOCHeading1">
    <w:name w:val="TOC Heading1"/>
    <w:basedOn w:val="1"/>
    <w:next w:val="a"/>
    <w:uiPriority w:val="39"/>
    <w:semiHidden/>
    <w:unhideWhenUsed/>
    <w:qFormat/>
    <w:rsid w:val="00CA578C"/>
    <w:pPr>
      <w:outlineLvl w:val="9"/>
    </w:pPr>
    <w:rPr>
      <w:rFonts w:ascii="Cambria" w:hAnsi="Cambria" w:cs="Times New Roman"/>
      <w:bCs w:val="0"/>
      <w:caps w:val="0"/>
      <w:noProof w:val="0"/>
      <w:color w:val="365F91"/>
      <w:spacing w:val="0"/>
      <w:kern w:val="0"/>
    </w:rPr>
  </w:style>
  <w:style w:type="paragraph" w:customStyle="1" w:styleId="TableHeading">
    <w:name w:val="Table Heading"/>
    <w:basedOn w:val="a"/>
    <w:autoRedefine/>
    <w:qFormat/>
    <w:rsid w:val="00CA578C"/>
    <w:rPr>
      <w:rFonts w:ascii="Arial" w:hAnsi="Arial" w:cs="Arial"/>
      <w:color w:val="000000"/>
      <w:sz w:val="16"/>
      <w:szCs w:val="16"/>
    </w:rPr>
  </w:style>
  <w:style w:type="paragraph" w:customStyle="1" w:styleId="TableText">
    <w:name w:val="Table Text"/>
    <w:basedOn w:val="TableHeading"/>
    <w:autoRedefine/>
    <w:qFormat/>
    <w:rsid w:val="00CA578C"/>
    <w:pPr>
      <w:ind w:left="237" w:hanging="237"/>
    </w:pPr>
  </w:style>
  <w:style w:type="character" w:customStyle="1" w:styleId="IntenseEmphasis1">
    <w:name w:val="Intense Emphasis1"/>
    <w:basedOn w:val="a0"/>
    <w:uiPriority w:val="21"/>
    <w:qFormat/>
    <w:rsid w:val="00CA578C"/>
    <w:rPr>
      <w:b/>
      <w:bCs/>
      <w:i/>
      <w:iCs/>
      <w:color w:val="4F81BD"/>
    </w:rPr>
  </w:style>
  <w:style w:type="paragraph" w:customStyle="1" w:styleId="NoSpacing1">
    <w:name w:val="No Spacing1"/>
    <w:uiPriority w:val="1"/>
    <w:qFormat/>
    <w:rsid w:val="00CA578C"/>
    <w:rPr>
      <w:rFonts w:ascii="Calibri" w:hAnsi="Calibri"/>
      <w:szCs w:val="22"/>
    </w:rPr>
  </w:style>
  <w:style w:type="character" w:customStyle="1" w:styleId="BookTitle1">
    <w:name w:val="Book Title1"/>
    <w:basedOn w:val="a0"/>
    <w:uiPriority w:val="33"/>
    <w:qFormat/>
    <w:rsid w:val="00CA578C"/>
    <w:rPr>
      <w:b/>
      <w:bCs/>
      <w:smallCaps/>
      <w:spacing w:val="5"/>
    </w:rPr>
  </w:style>
  <w:style w:type="paragraph" w:customStyle="1" w:styleId="Split">
    <w:name w:val="Split"/>
    <w:link w:val="SplitChar"/>
    <w:qFormat/>
    <w:rsid w:val="00CA578C"/>
    <w:pPr>
      <w:numPr>
        <w:numId w:val="2"/>
      </w:numPr>
      <w:spacing w:after="200" w:line="276" w:lineRule="auto"/>
      <w:contextualSpacing/>
    </w:pPr>
    <w:rPr>
      <w:rFonts w:ascii="Calibri" w:hAnsi="Calibri" w:cs="Arial"/>
      <w:b/>
      <w:color w:val="365F91"/>
      <w:szCs w:val="22"/>
    </w:rPr>
  </w:style>
  <w:style w:type="table" w:styleId="12">
    <w:name w:val="Colorful List Accent 1"/>
    <w:basedOn w:val="a1"/>
    <w:uiPriority w:val="72"/>
    <w:rsid w:val="00D04228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SplitChar">
    <w:name w:val="Split Char"/>
    <w:basedOn w:val="a0"/>
    <w:link w:val="Split"/>
    <w:rsid w:val="00CA578C"/>
    <w:rPr>
      <w:rFonts w:ascii="Calibri" w:hAnsi="Calibri" w:cs="Arial"/>
      <w:b/>
      <w:color w:val="365F91"/>
      <w:szCs w:val="22"/>
    </w:rPr>
  </w:style>
  <w:style w:type="paragraph" w:styleId="ac">
    <w:name w:val="List Paragraph"/>
    <w:aliases w:val="List Paragraph (numbered (a)),WB Para,Left Bullet L1,Абзац списка1,Lapis Bulleted List,Bullets,List 100s,References,WB List Paragraph,Dot pt,F5 List Paragraph,List Paragraph Char Char Char,Indicator Text,Numbered Para 1"/>
    <w:basedOn w:val="a"/>
    <w:link w:val="ad"/>
    <w:uiPriority w:val="34"/>
    <w:qFormat/>
    <w:rsid w:val="009B1367"/>
    <w:pPr>
      <w:ind w:left="720"/>
      <w:contextualSpacing/>
    </w:pPr>
  </w:style>
  <w:style w:type="paragraph" w:styleId="ae">
    <w:name w:val="Balloon Text"/>
    <w:basedOn w:val="a"/>
    <w:link w:val="af"/>
    <w:uiPriority w:val="99"/>
    <w:semiHidden/>
    <w:unhideWhenUsed/>
    <w:rsid w:val="00FD48A2"/>
    <w:rPr>
      <w:rFonts w:ascii="Tahoma" w:hAnsi="Tahoma" w:cs="Tahoma"/>
      <w:sz w:val="16"/>
      <w:szCs w:val="16"/>
    </w:rPr>
  </w:style>
  <w:style w:type="character" w:customStyle="1" w:styleId="af">
    <w:name w:val="Текст у виносці Знак"/>
    <w:basedOn w:val="a0"/>
    <w:link w:val="ae"/>
    <w:uiPriority w:val="99"/>
    <w:semiHidden/>
    <w:rsid w:val="00FD48A2"/>
    <w:rPr>
      <w:rFonts w:ascii="Tahoma" w:eastAsiaTheme="minorEastAsia" w:hAnsi="Tahoma" w:cs="Tahoma"/>
      <w:kern w:val="28"/>
      <w:sz w:val="16"/>
      <w:szCs w:val="16"/>
    </w:rPr>
  </w:style>
  <w:style w:type="paragraph" w:customStyle="1" w:styleId="BankNormal">
    <w:name w:val="BankNormal"/>
    <w:basedOn w:val="a"/>
    <w:rsid w:val="003F39B1"/>
    <w:pPr>
      <w:widowControl/>
      <w:overflowPunct/>
      <w:adjustRightInd/>
      <w:spacing w:after="240"/>
    </w:pPr>
    <w:rPr>
      <w:rFonts w:eastAsia="Times New Roman"/>
      <w:kern w:val="0"/>
      <w:szCs w:val="20"/>
    </w:rPr>
  </w:style>
  <w:style w:type="paragraph" w:customStyle="1" w:styleId="Section2-Heading1">
    <w:name w:val="Section 2 - Heading 1"/>
    <w:basedOn w:val="a"/>
    <w:rsid w:val="003F39B1"/>
    <w:pPr>
      <w:widowControl/>
      <w:tabs>
        <w:tab w:val="left" w:pos="360"/>
      </w:tabs>
      <w:overflowPunct/>
      <w:adjustRightInd/>
      <w:spacing w:after="200"/>
      <w:ind w:left="360" w:hanging="360"/>
    </w:pPr>
    <w:rPr>
      <w:rFonts w:eastAsia="Times New Roman"/>
      <w:b/>
      <w:kern w:val="0"/>
      <w:lang w:val="en-GB"/>
    </w:rPr>
  </w:style>
  <w:style w:type="paragraph" w:customStyle="1" w:styleId="Section2-Heading2">
    <w:name w:val="Section 2 - Heading 2"/>
    <w:basedOn w:val="a"/>
    <w:rsid w:val="00897448"/>
    <w:pPr>
      <w:widowControl/>
      <w:overflowPunct/>
      <w:adjustRightInd/>
      <w:spacing w:after="200"/>
      <w:ind w:left="360"/>
    </w:pPr>
    <w:rPr>
      <w:rFonts w:eastAsia="Times New Roman"/>
      <w:b/>
      <w:kern w:val="0"/>
      <w:lang w:val="en-GB"/>
    </w:rPr>
  </w:style>
  <w:style w:type="paragraph" w:styleId="23">
    <w:name w:val="Body Text 2"/>
    <w:basedOn w:val="a"/>
    <w:link w:val="24"/>
    <w:uiPriority w:val="99"/>
    <w:unhideWhenUsed/>
    <w:rsid w:val="00DE6814"/>
    <w:pPr>
      <w:spacing w:after="120" w:line="480" w:lineRule="auto"/>
    </w:pPr>
  </w:style>
  <w:style w:type="character" w:customStyle="1" w:styleId="24">
    <w:name w:val="Основний текст 2 Знак"/>
    <w:basedOn w:val="a0"/>
    <w:link w:val="23"/>
    <w:uiPriority w:val="99"/>
    <w:rsid w:val="00DE6814"/>
    <w:rPr>
      <w:rFonts w:eastAsiaTheme="minorEastAsia"/>
      <w:kern w:val="28"/>
      <w:sz w:val="24"/>
      <w:szCs w:val="24"/>
    </w:rPr>
  </w:style>
  <w:style w:type="character" w:styleId="af0">
    <w:name w:val="footnote reference"/>
    <w:basedOn w:val="a0"/>
    <w:semiHidden/>
    <w:rsid w:val="00DE6814"/>
    <w:rPr>
      <w:vertAlign w:val="superscript"/>
    </w:rPr>
  </w:style>
  <w:style w:type="paragraph" w:styleId="af1">
    <w:name w:val="Normal (Web)"/>
    <w:basedOn w:val="a"/>
    <w:uiPriority w:val="99"/>
    <w:rsid w:val="00E568E9"/>
    <w:pPr>
      <w:widowControl/>
      <w:overflowPunct/>
      <w:adjustRightInd/>
      <w:spacing w:beforeLines="1" w:afterLines="1"/>
    </w:pPr>
    <w:rPr>
      <w:rFonts w:ascii="Times" w:eastAsia="Calibri" w:hAnsi="Times"/>
      <w:kern w:val="0"/>
      <w:sz w:val="20"/>
      <w:szCs w:val="20"/>
    </w:rPr>
  </w:style>
  <w:style w:type="character" w:styleId="af2">
    <w:name w:val="Hyperlink"/>
    <w:basedOn w:val="a0"/>
    <w:uiPriority w:val="99"/>
    <w:unhideWhenUsed/>
    <w:rsid w:val="00D165EE"/>
    <w:rPr>
      <w:color w:val="0000FF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D165EE"/>
    <w:rPr>
      <w:color w:val="800080" w:themeColor="followedHyperlink"/>
      <w:u w:val="single"/>
    </w:rPr>
  </w:style>
  <w:style w:type="paragraph" w:styleId="af4">
    <w:name w:val="footnote text"/>
    <w:basedOn w:val="a"/>
    <w:link w:val="af5"/>
    <w:semiHidden/>
    <w:rsid w:val="00E4502C"/>
    <w:pPr>
      <w:overflowPunct/>
      <w:adjustRightInd/>
    </w:pPr>
    <w:rPr>
      <w:rFonts w:ascii="CG Times" w:eastAsia="Times New Roman" w:hAnsi="CG Times"/>
      <w:kern w:val="0"/>
      <w:szCs w:val="20"/>
    </w:rPr>
  </w:style>
  <w:style w:type="character" w:customStyle="1" w:styleId="af5">
    <w:name w:val="Текст виноски Знак"/>
    <w:basedOn w:val="a0"/>
    <w:link w:val="af4"/>
    <w:semiHidden/>
    <w:rsid w:val="00E4502C"/>
    <w:rPr>
      <w:rFonts w:ascii="CG Times" w:eastAsia="Times New Roman" w:hAnsi="CG Times"/>
      <w:sz w:val="24"/>
    </w:rPr>
  </w:style>
  <w:style w:type="paragraph" w:styleId="af6">
    <w:name w:val="header"/>
    <w:basedOn w:val="a"/>
    <w:link w:val="af7"/>
    <w:rsid w:val="00081D16"/>
    <w:pPr>
      <w:widowControl/>
      <w:tabs>
        <w:tab w:val="center" w:pos="4320"/>
        <w:tab w:val="right" w:pos="8640"/>
      </w:tabs>
      <w:overflowPunct/>
      <w:adjustRightInd/>
    </w:pPr>
    <w:rPr>
      <w:rFonts w:eastAsia="Times New Roman"/>
      <w:kern w:val="0"/>
      <w:sz w:val="20"/>
      <w:szCs w:val="20"/>
    </w:rPr>
  </w:style>
  <w:style w:type="character" w:customStyle="1" w:styleId="af7">
    <w:name w:val="Верхній колонтитул Знак"/>
    <w:basedOn w:val="a0"/>
    <w:link w:val="af6"/>
    <w:rsid w:val="00081D16"/>
    <w:rPr>
      <w:rFonts w:eastAsia="Times New Roman"/>
    </w:rPr>
  </w:style>
  <w:style w:type="paragraph" w:customStyle="1" w:styleId="Section3-Heading1">
    <w:name w:val="Section 3 - Heading 1"/>
    <w:basedOn w:val="a"/>
    <w:rsid w:val="00081D16"/>
    <w:pPr>
      <w:widowControl/>
      <w:pBdr>
        <w:bottom w:val="single" w:sz="4" w:space="1" w:color="auto"/>
      </w:pBdr>
      <w:overflowPunct/>
      <w:adjustRightInd/>
      <w:spacing w:after="240"/>
      <w:jc w:val="center"/>
    </w:pPr>
    <w:rPr>
      <w:rFonts w:ascii="Times New Roman Bold" w:eastAsia="Times New Roman" w:hAnsi="Times New Roman Bold"/>
      <w:b/>
      <w:kern w:val="0"/>
      <w:sz w:val="32"/>
    </w:rPr>
  </w:style>
  <w:style w:type="paragraph" w:customStyle="1" w:styleId="Sub-ClauseText">
    <w:name w:val="Sub-Clause Text"/>
    <w:basedOn w:val="a"/>
    <w:rsid w:val="00D8049F"/>
    <w:pPr>
      <w:widowControl/>
      <w:overflowPunct/>
      <w:adjustRightInd/>
      <w:spacing w:before="120" w:after="120"/>
    </w:pPr>
    <w:rPr>
      <w:rFonts w:eastAsia="Times New Roman"/>
      <w:spacing w:val="-4"/>
      <w:kern w:val="0"/>
      <w:szCs w:val="20"/>
    </w:rPr>
  </w:style>
  <w:style w:type="paragraph" w:styleId="13">
    <w:name w:val="index 1"/>
    <w:basedOn w:val="a"/>
    <w:next w:val="a"/>
    <w:semiHidden/>
    <w:rsid w:val="001C2240"/>
    <w:pPr>
      <w:widowControl/>
      <w:tabs>
        <w:tab w:val="left" w:leader="dot" w:pos="9000"/>
        <w:tab w:val="right" w:pos="9360"/>
      </w:tabs>
      <w:suppressAutoHyphens/>
      <w:overflowPunct/>
      <w:adjustRightInd/>
      <w:ind w:left="720"/>
    </w:pPr>
    <w:rPr>
      <w:rFonts w:eastAsia="Times New Roman"/>
      <w:kern w:val="0"/>
      <w:szCs w:val="20"/>
    </w:rPr>
  </w:style>
  <w:style w:type="paragraph" w:styleId="af8">
    <w:name w:val="footer"/>
    <w:basedOn w:val="a"/>
    <w:link w:val="af9"/>
    <w:uiPriority w:val="99"/>
    <w:unhideWhenUsed/>
    <w:rsid w:val="00D87BF2"/>
    <w:pPr>
      <w:tabs>
        <w:tab w:val="center" w:pos="4680"/>
        <w:tab w:val="right" w:pos="9360"/>
      </w:tabs>
    </w:pPr>
  </w:style>
  <w:style w:type="character" w:customStyle="1" w:styleId="af9">
    <w:name w:val="Нижній колонтитул Знак"/>
    <w:basedOn w:val="a0"/>
    <w:link w:val="af8"/>
    <w:uiPriority w:val="99"/>
    <w:rsid w:val="00D87BF2"/>
    <w:rPr>
      <w:rFonts w:eastAsiaTheme="minorEastAsia"/>
      <w:kern w:val="28"/>
      <w:sz w:val="24"/>
      <w:szCs w:val="24"/>
    </w:rPr>
  </w:style>
  <w:style w:type="character" w:styleId="afa">
    <w:name w:val="annotation reference"/>
    <w:basedOn w:val="a0"/>
    <w:rsid w:val="00B91925"/>
    <w:rPr>
      <w:sz w:val="16"/>
      <w:szCs w:val="16"/>
    </w:rPr>
  </w:style>
  <w:style w:type="paragraph" w:styleId="afb">
    <w:name w:val="annotation text"/>
    <w:basedOn w:val="a"/>
    <w:link w:val="afc"/>
    <w:rsid w:val="00B91925"/>
    <w:rPr>
      <w:sz w:val="20"/>
      <w:szCs w:val="20"/>
    </w:rPr>
  </w:style>
  <w:style w:type="character" w:customStyle="1" w:styleId="afc">
    <w:name w:val="Текст примітки Знак"/>
    <w:basedOn w:val="a0"/>
    <w:link w:val="afb"/>
    <w:rsid w:val="00B91925"/>
    <w:rPr>
      <w:rFonts w:eastAsiaTheme="minorEastAsia"/>
      <w:kern w:val="28"/>
      <w:sz w:val="20"/>
      <w:szCs w:val="20"/>
    </w:rPr>
  </w:style>
  <w:style w:type="paragraph" w:styleId="afd">
    <w:name w:val="annotation subject"/>
    <w:basedOn w:val="afb"/>
    <w:next w:val="afb"/>
    <w:link w:val="afe"/>
    <w:rsid w:val="00B91925"/>
    <w:rPr>
      <w:b/>
      <w:bCs/>
    </w:rPr>
  </w:style>
  <w:style w:type="character" w:customStyle="1" w:styleId="afe">
    <w:name w:val="Тема примітки Знак"/>
    <w:basedOn w:val="afc"/>
    <w:link w:val="afd"/>
    <w:rsid w:val="00B91925"/>
    <w:rPr>
      <w:rFonts w:eastAsiaTheme="minorEastAsia"/>
      <w:b/>
      <w:bCs/>
      <w:kern w:val="28"/>
      <w:sz w:val="20"/>
      <w:szCs w:val="20"/>
    </w:rPr>
  </w:style>
  <w:style w:type="paragraph" w:customStyle="1" w:styleId="SectionVHeader">
    <w:name w:val="Section V. Header"/>
    <w:basedOn w:val="a"/>
    <w:rsid w:val="00B0023B"/>
    <w:pPr>
      <w:widowControl/>
      <w:overflowPunct/>
      <w:adjustRightInd/>
      <w:jc w:val="center"/>
    </w:pPr>
    <w:rPr>
      <w:rFonts w:eastAsia="Times New Roman"/>
      <w:b/>
      <w:kern w:val="0"/>
      <w:sz w:val="36"/>
      <w:szCs w:val="20"/>
    </w:rPr>
  </w:style>
  <w:style w:type="paragraph" w:customStyle="1" w:styleId="Outline">
    <w:name w:val="Outline"/>
    <w:basedOn w:val="a"/>
    <w:rsid w:val="00B0023B"/>
    <w:pPr>
      <w:widowControl/>
      <w:overflowPunct/>
      <w:adjustRightInd/>
      <w:spacing w:before="240"/>
    </w:pPr>
    <w:rPr>
      <w:rFonts w:eastAsia="Times New Roman"/>
      <w:szCs w:val="20"/>
    </w:rPr>
  </w:style>
  <w:style w:type="paragraph" w:customStyle="1" w:styleId="Outline1">
    <w:name w:val="Outline1"/>
    <w:basedOn w:val="Outline"/>
    <w:next w:val="a"/>
    <w:rsid w:val="00B0023B"/>
    <w:pPr>
      <w:keepNext/>
      <w:tabs>
        <w:tab w:val="num" w:pos="360"/>
      </w:tabs>
      <w:ind w:left="360" w:hanging="360"/>
    </w:pPr>
  </w:style>
  <w:style w:type="paragraph" w:styleId="aff">
    <w:name w:val="index heading"/>
    <w:basedOn w:val="a"/>
    <w:next w:val="13"/>
    <w:uiPriority w:val="99"/>
    <w:rsid w:val="00DC317B"/>
    <w:pPr>
      <w:widowControl/>
      <w:overflowPunct/>
      <w:adjustRightInd/>
    </w:pPr>
    <w:rPr>
      <w:rFonts w:ascii="Arial" w:eastAsia="Times New Roman" w:hAnsi="Arial" w:cs="Arial"/>
      <w:b/>
      <w:bCs/>
      <w:kern w:val="0"/>
    </w:rPr>
  </w:style>
  <w:style w:type="paragraph" w:styleId="aff0">
    <w:name w:val="Date"/>
    <w:basedOn w:val="a"/>
    <w:next w:val="a"/>
    <w:link w:val="aff1"/>
    <w:uiPriority w:val="99"/>
    <w:rsid w:val="00DC317B"/>
    <w:pPr>
      <w:widowControl/>
      <w:overflowPunct/>
      <w:adjustRightInd/>
    </w:pPr>
    <w:rPr>
      <w:rFonts w:eastAsia="Times New Roman"/>
      <w:kern w:val="0"/>
    </w:rPr>
  </w:style>
  <w:style w:type="character" w:customStyle="1" w:styleId="aff1">
    <w:name w:val="Дата Знак"/>
    <w:basedOn w:val="a0"/>
    <w:link w:val="aff0"/>
    <w:uiPriority w:val="99"/>
    <w:rsid w:val="00DC317B"/>
    <w:rPr>
      <w:rFonts w:eastAsia="Times New Roman"/>
    </w:rPr>
  </w:style>
  <w:style w:type="paragraph" w:customStyle="1" w:styleId="Default">
    <w:name w:val="Default"/>
    <w:rsid w:val="00AF7BC4"/>
    <w:pPr>
      <w:autoSpaceDE w:val="0"/>
      <w:autoSpaceDN w:val="0"/>
      <w:adjustRightInd w:val="0"/>
    </w:pPr>
    <w:rPr>
      <w:color w:val="000000"/>
      <w:lang w:val="en-PH"/>
    </w:rPr>
  </w:style>
  <w:style w:type="paragraph" w:styleId="25">
    <w:name w:val="Body Text Indent 2"/>
    <w:basedOn w:val="a"/>
    <w:link w:val="26"/>
    <w:rsid w:val="00350AC6"/>
    <w:pPr>
      <w:spacing w:after="120" w:line="480" w:lineRule="auto"/>
      <w:ind w:left="360"/>
    </w:pPr>
  </w:style>
  <w:style w:type="character" w:customStyle="1" w:styleId="26">
    <w:name w:val="Основний текст з відступом 2 Знак"/>
    <w:basedOn w:val="a0"/>
    <w:link w:val="25"/>
    <w:rsid w:val="00350AC6"/>
    <w:rPr>
      <w:rFonts w:eastAsiaTheme="minorEastAsia"/>
      <w:kern w:val="28"/>
    </w:rPr>
  </w:style>
  <w:style w:type="paragraph" w:customStyle="1" w:styleId="p28">
    <w:name w:val="p28"/>
    <w:basedOn w:val="a"/>
    <w:rsid w:val="00350AC6"/>
    <w:pPr>
      <w:tabs>
        <w:tab w:val="left" w:pos="680"/>
        <w:tab w:val="left" w:pos="1060"/>
      </w:tabs>
      <w:overflowPunct/>
      <w:adjustRightInd/>
      <w:spacing w:line="240" w:lineRule="atLeast"/>
      <w:ind w:left="432" w:hanging="288"/>
    </w:pPr>
    <w:rPr>
      <w:rFonts w:eastAsia="Times New Roman"/>
      <w:snapToGrid w:val="0"/>
      <w:kern w:val="0"/>
      <w:szCs w:val="20"/>
    </w:rPr>
  </w:style>
  <w:style w:type="table" w:styleId="aff2">
    <w:name w:val="Table Grid"/>
    <w:basedOn w:val="a1"/>
    <w:rsid w:val="009B74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Body Text Indent"/>
    <w:basedOn w:val="a"/>
    <w:link w:val="aff4"/>
    <w:rsid w:val="00DA503E"/>
    <w:pPr>
      <w:spacing w:after="120"/>
      <w:ind w:left="360"/>
    </w:pPr>
  </w:style>
  <w:style w:type="character" w:customStyle="1" w:styleId="aff4">
    <w:name w:val="Основний текст з відступом Знак"/>
    <w:basedOn w:val="a0"/>
    <w:link w:val="aff3"/>
    <w:rsid w:val="00DA503E"/>
    <w:rPr>
      <w:rFonts w:eastAsiaTheme="minorEastAsia"/>
      <w:kern w:val="28"/>
    </w:rPr>
  </w:style>
  <w:style w:type="character" w:styleId="aff5">
    <w:name w:val="Unresolved Mention"/>
    <w:basedOn w:val="a0"/>
    <w:uiPriority w:val="99"/>
    <w:semiHidden/>
    <w:unhideWhenUsed/>
    <w:rsid w:val="009B1367"/>
    <w:rPr>
      <w:color w:val="605E5C"/>
      <w:shd w:val="clear" w:color="auto" w:fill="E1DFDD"/>
    </w:rPr>
  </w:style>
  <w:style w:type="character" w:customStyle="1" w:styleId="normaltextrun">
    <w:name w:val="normaltextrun"/>
    <w:basedOn w:val="a0"/>
    <w:rsid w:val="007106C1"/>
  </w:style>
  <w:style w:type="character" w:customStyle="1" w:styleId="spellingerror">
    <w:name w:val="spellingerror"/>
    <w:basedOn w:val="a0"/>
    <w:rsid w:val="007106C1"/>
  </w:style>
  <w:style w:type="table" w:styleId="27">
    <w:name w:val="Plain Table 2"/>
    <w:basedOn w:val="a1"/>
    <w:uiPriority w:val="42"/>
    <w:rsid w:val="007106C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paragraph">
    <w:name w:val="paragraph"/>
    <w:basedOn w:val="a"/>
    <w:rsid w:val="00C577F0"/>
    <w:pPr>
      <w:widowControl/>
      <w:overflowPunct/>
      <w:adjustRightInd/>
      <w:spacing w:before="100" w:beforeAutospacing="1" w:after="100" w:afterAutospacing="1"/>
    </w:pPr>
    <w:rPr>
      <w:rFonts w:eastAsia="Times New Roman"/>
      <w:kern w:val="0"/>
      <w:lang w:val="en-US"/>
    </w:rPr>
  </w:style>
  <w:style w:type="character" w:customStyle="1" w:styleId="eop">
    <w:name w:val="eop"/>
    <w:basedOn w:val="a0"/>
    <w:rsid w:val="00C577F0"/>
  </w:style>
  <w:style w:type="character" w:customStyle="1" w:styleId="q4iawc">
    <w:name w:val="q4iawc"/>
    <w:basedOn w:val="a0"/>
    <w:rsid w:val="00E17B9B"/>
  </w:style>
  <w:style w:type="character" w:customStyle="1" w:styleId="viiyi">
    <w:name w:val="viiyi"/>
    <w:basedOn w:val="a0"/>
    <w:rsid w:val="00CD3051"/>
  </w:style>
  <w:style w:type="character" w:customStyle="1" w:styleId="Style1">
    <w:name w:val="Style1"/>
    <w:basedOn w:val="a0"/>
    <w:rsid w:val="00634A80"/>
    <w:rPr>
      <w:rFonts w:ascii="Myriad Pro" w:hAnsi="Myriad Pro"/>
    </w:rPr>
  </w:style>
  <w:style w:type="paragraph" w:styleId="aff6">
    <w:name w:val="No Spacing"/>
    <w:qFormat/>
    <w:rsid w:val="008E79F9"/>
    <w:rPr>
      <w:rFonts w:asciiTheme="minorHAnsi" w:eastAsiaTheme="minorEastAsia" w:hAnsiTheme="minorHAnsi" w:cstheme="minorBidi"/>
      <w:sz w:val="22"/>
      <w:szCs w:val="22"/>
    </w:rPr>
  </w:style>
  <w:style w:type="character" w:customStyle="1" w:styleId="ad">
    <w:name w:val="Абзац списку Знак"/>
    <w:aliases w:val="List Paragraph (numbered (a)) Знак,WB Para Знак,Left Bullet L1 Знак,Абзац списка1 Знак,Lapis Bulleted List Знак,Bullets Знак,List 100s Знак,References Знак,WB List Paragraph Знак,Dot pt Знак,F5 List Paragraph Знак,Indicator Text Знак"/>
    <w:link w:val="ac"/>
    <w:uiPriority w:val="34"/>
    <w:qFormat/>
    <w:locked/>
    <w:rsid w:val="00D2528B"/>
    <w:rPr>
      <w:rFonts w:eastAsiaTheme="minorEastAsia"/>
      <w:color w:val="000000" w:themeColor="text1"/>
      <w:kern w:val="28"/>
      <w:lang w:val="uk-UA"/>
    </w:rPr>
  </w:style>
  <w:style w:type="table" w:customStyle="1" w:styleId="250">
    <w:name w:val="25"/>
    <w:basedOn w:val="a1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F2F8"/>
    </w:tc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40">
    <w:name w:val="24"/>
    <w:basedOn w:val="a1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F2F8"/>
    </w:tcPr>
  </w:style>
  <w:style w:type="table" w:customStyle="1" w:styleId="230">
    <w:name w:val="23"/>
    <w:basedOn w:val="a1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F2F8"/>
    </w:tc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220">
    <w:name w:val="22"/>
    <w:basedOn w:val="a1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F2F8"/>
    </w:tcPr>
  </w:style>
  <w:style w:type="table" w:customStyle="1" w:styleId="210">
    <w:name w:val="21"/>
    <w:basedOn w:val="a1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F2F8"/>
    </w:tcPr>
  </w:style>
  <w:style w:type="table" w:customStyle="1" w:styleId="200">
    <w:name w:val="20"/>
    <w:basedOn w:val="a1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F2F8"/>
    </w:tc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19">
    <w:name w:val="19"/>
    <w:basedOn w:val="a1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F2F8"/>
    </w:tcPr>
  </w:style>
  <w:style w:type="table" w:customStyle="1" w:styleId="18">
    <w:name w:val="18"/>
    <w:basedOn w:val="a1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F2F8"/>
    </w:tcPr>
  </w:style>
  <w:style w:type="table" w:customStyle="1" w:styleId="17">
    <w:name w:val="17"/>
    <w:basedOn w:val="a1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F2F8"/>
    </w:tc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16">
    <w:name w:val="16"/>
    <w:basedOn w:val="a1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F2F8"/>
    </w:tcPr>
  </w:style>
  <w:style w:type="table" w:customStyle="1" w:styleId="15">
    <w:name w:val="15"/>
    <w:basedOn w:val="a1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F2F8"/>
    </w:tcPr>
  </w:style>
  <w:style w:type="table" w:customStyle="1" w:styleId="14">
    <w:name w:val="14"/>
    <w:basedOn w:val="TableNormal3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F2F8"/>
    </w:tc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130">
    <w:name w:val="13"/>
    <w:basedOn w:val="TableNormal3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F2F8"/>
    </w:tcPr>
  </w:style>
  <w:style w:type="table" w:customStyle="1" w:styleId="120">
    <w:name w:val="12"/>
    <w:basedOn w:val="TableNormal3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F2F8"/>
    </w:tcPr>
  </w:style>
  <w:style w:type="table" w:customStyle="1" w:styleId="110">
    <w:name w:val="11"/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0">
    <w:name w:val="10"/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1">
    <w:name w:val="9"/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1">
    <w:name w:val="8"/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1">
    <w:name w:val="7"/>
    <w:basedOn w:val="TableNormal3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F2F8"/>
    </w:tcPr>
    <w:tblStylePr w:type="firstRow">
      <w:rPr>
        <w:b/>
      </w:rPr>
      <w:tblPr/>
      <w:tcPr>
        <w:tcBorders>
          <w:bottom w:val="single" w:sz="4" w:space="0" w:color="7F7F7F"/>
        </w:tcBorders>
      </w:tcPr>
    </w:tblStylePr>
    <w:tblStylePr w:type="lastRow">
      <w:rPr>
        <w:b/>
      </w:rPr>
      <w:tblPr/>
      <w:tcPr>
        <w:tcBorders>
          <w:top w:val="single" w:sz="4" w:space="0" w:color="7F7F7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customStyle="1" w:styleId="61">
    <w:name w:val="6"/>
    <w:basedOn w:val="TableNormal3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F2F8"/>
    </w:tcPr>
  </w:style>
  <w:style w:type="table" w:customStyle="1" w:styleId="51">
    <w:name w:val="5"/>
    <w:basedOn w:val="TableNormal3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F2F8"/>
    </w:tcPr>
  </w:style>
  <w:style w:type="table" w:customStyle="1" w:styleId="41">
    <w:name w:val="4"/>
    <w:basedOn w:val="TableNormal3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F2F8"/>
    </w:tcPr>
  </w:style>
  <w:style w:type="table" w:customStyle="1" w:styleId="32">
    <w:name w:val="3"/>
    <w:basedOn w:val="TableNormal3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F2F8"/>
    </w:tcPr>
  </w:style>
  <w:style w:type="table" w:customStyle="1" w:styleId="28">
    <w:name w:val="2"/>
    <w:basedOn w:val="TableNormal3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F2F8"/>
    </w:tcPr>
  </w:style>
  <w:style w:type="table" w:customStyle="1" w:styleId="1a">
    <w:name w:val="1"/>
    <w:basedOn w:val="TableNormal3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F2F8"/>
    </w:tcPr>
  </w:style>
  <w:style w:type="table" w:customStyle="1" w:styleId="aff7">
    <w:basedOn w:val="TableNormal0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F2F8"/>
    </w:tcPr>
  </w:style>
  <w:style w:type="table" w:customStyle="1" w:styleId="aff8">
    <w:basedOn w:val="TableNormal0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F2F8"/>
    </w:tcPr>
  </w:style>
  <w:style w:type="table" w:customStyle="1" w:styleId="aff9">
    <w:basedOn w:val="TableNormal0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F2F8"/>
    </w:tcPr>
  </w:style>
  <w:style w:type="table" w:customStyle="1" w:styleId="affa">
    <w:basedOn w:val="TableNormal0"/>
    <w:rPr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EDF2F8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VhCMc5tqmcbFfiy9ecw9kxDcXw==">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1503</Words>
  <Characters>857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iryna.gerasymenko@undp.org</dc:creator>
  <cp:lastModifiedBy>Khrystyna Savuliak, BC-Club UA</cp:lastModifiedBy>
  <cp:revision>12</cp:revision>
  <dcterms:created xsi:type="dcterms:W3CDTF">2022-07-26T06:36:00Z</dcterms:created>
  <dcterms:modified xsi:type="dcterms:W3CDTF">2026-07-30T13:24:00Z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0x0101006C33437607112F42870EDD852193489D</vt:lpwstr>
  </property>
  <property fmtid="{D5CDD505-2E9C-101B-9397-08002B2CF9AE}" pid="3" name="_dlc_DocIdItemGuid">
    <vt:lpwstr>8f832558-5a0b-4ef0-af0c-94778adb9c96</vt:lpwstr>
  </property>
  <property fmtid="{D5CDD505-2E9C-101B-9397-08002B2CF9AE}" pid="4" name="BusinessUnit">
    <vt:lpwstr>355;#Procurement|254a9f96-b883-476a-8ef8-e81f93a2b38d</vt:lpwstr>
  </property>
  <property fmtid="{D5CDD505-2E9C-101B-9397-08002B2CF9AE}" pid="5" name="POPPBusinessProcess">
    <vt:lpwstr/>
  </property>
  <property fmtid="{D5CDD505-2E9C-101B-9397-08002B2CF9AE}" pid="6" name="Subject TYPE">
    <vt:lpwstr>BusinessUnit</vt:lpwstr>
  </property>
  <property fmtid="{D5CDD505-2E9C-101B-9397-08002B2CF9AE}" pid="7" name="UNDP_POPP_BUSINESSUNIT">
    <vt:lpwstr>355;#Procurement|254a9f96-b883-476a-8ef8-e81f93a2b38d</vt:lpwstr>
  </property>
  <property fmtid="{D5CDD505-2E9C-101B-9397-08002B2CF9AE}" pid="8" name="MediaServiceImageTags">
    <vt:lpwstr/>
  </property>
  <property fmtid="{D5CDD505-2E9C-101B-9397-08002B2CF9AE}" pid="9" name="GrammarlyDocumentId">
    <vt:lpwstr>5bf2ea99-796e-4fb7-81b1-4cdf25247d66</vt:lpwstr>
  </property>
</Properties>
</file>